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A48" w:rsidRDefault="00623A48">
      <w:pPr>
        <w:rPr>
          <w:b/>
        </w:rPr>
      </w:pPr>
    </w:p>
    <w:tbl>
      <w:tblPr>
        <w:tblW w:w="11016" w:type="dxa"/>
        <w:tblCellMar>
          <w:left w:w="10" w:type="dxa"/>
          <w:right w:w="10" w:type="dxa"/>
        </w:tblCellMar>
        <w:tblLook w:val="04A0" w:firstRow="1" w:lastRow="0" w:firstColumn="1" w:lastColumn="0" w:noHBand="0" w:noVBand="1"/>
      </w:tblPr>
      <w:tblGrid>
        <w:gridCol w:w="7645"/>
        <w:gridCol w:w="3371"/>
      </w:tblGrid>
      <w:tr w:rsidR="00623A48" w:rsidTr="006D12C6">
        <w:tc>
          <w:tcPr>
            <w:tcW w:w="7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A48" w:rsidRPr="00665696" w:rsidRDefault="00C73CC7">
            <w:pPr>
              <w:rPr>
                <w:b/>
                <w:sz w:val="36"/>
                <w:szCs w:val="36"/>
              </w:rPr>
            </w:pPr>
            <w:r w:rsidRPr="00665696">
              <w:rPr>
                <w:b/>
                <w:sz w:val="36"/>
                <w:szCs w:val="36"/>
              </w:rPr>
              <w:t>Ball State University</w:t>
            </w:r>
          </w:p>
          <w:p w:rsidR="00623A48" w:rsidRPr="00665696" w:rsidRDefault="00C73CC7">
            <w:pPr>
              <w:rPr>
                <w:b/>
                <w:sz w:val="36"/>
                <w:szCs w:val="36"/>
              </w:rPr>
            </w:pPr>
            <w:r w:rsidRPr="00665696">
              <w:rPr>
                <w:b/>
                <w:sz w:val="36"/>
                <w:szCs w:val="36"/>
              </w:rPr>
              <w:t>Environmental Health and Safety Office</w:t>
            </w:r>
          </w:p>
          <w:p w:rsidR="00623A48" w:rsidRPr="00413B4D" w:rsidRDefault="00C73CC7" w:rsidP="00413B4D">
            <w:r w:rsidRPr="00665696">
              <w:rPr>
                <w:b/>
                <w:sz w:val="36"/>
                <w:szCs w:val="36"/>
              </w:rPr>
              <w:t xml:space="preserve">Laboratory </w:t>
            </w:r>
            <w:r w:rsidR="00413B4D">
              <w:rPr>
                <w:b/>
                <w:sz w:val="36"/>
                <w:szCs w:val="36"/>
              </w:rPr>
              <w:t xml:space="preserve">(Self) </w:t>
            </w:r>
            <w:r w:rsidRPr="00665696">
              <w:rPr>
                <w:b/>
                <w:sz w:val="36"/>
                <w:szCs w:val="36"/>
              </w:rPr>
              <w:t xml:space="preserve">Inspection Form </w:t>
            </w:r>
          </w:p>
        </w:tc>
        <w:tc>
          <w:tcPr>
            <w:tcW w:w="3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A48" w:rsidRDefault="00665696">
            <w:pPr>
              <w:jc w:val="center"/>
            </w:pPr>
            <w:r>
              <w:rPr>
                <w:noProof/>
              </w:rPr>
              <w:drawing>
                <wp:anchor distT="0" distB="0" distL="114300" distR="114300" simplePos="0" relativeHeight="251659264" behindDoc="0" locked="0" layoutInCell="1" allowOverlap="1">
                  <wp:simplePos x="0" y="0"/>
                  <wp:positionH relativeFrom="column">
                    <wp:posOffset>357505</wp:posOffset>
                  </wp:positionH>
                  <wp:positionV relativeFrom="page">
                    <wp:posOffset>201930</wp:posOffset>
                  </wp:positionV>
                  <wp:extent cx="1544955" cy="617855"/>
                  <wp:effectExtent l="0" t="0" r="0" b="0"/>
                  <wp:wrapTight wrapText="bothSides">
                    <wp:wrapPolygon edited="0">
                      <wp:start x="0" y="0"/>
                      <wp:lineTo x="0" y="20645"/>
                      <wp:lineTo x="21307" y="20645"/>
                      <wp:lineTo x="2130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SU-logo-horiz-Red (1).jpg"/>
                          <pic:cNvPicPr/>
                        </pic:nvPicPr>
                        <pic:blipFill rotWithShape="1">
                          <a:blip r:embed="rId6" cstate="print">
                            <a:extLst>
                              <a:ext uri="{28A0092B-C50C-407E-A947-70E740481C1C}">
                                <a14:useLocalDpi xmlns:a14="http://schemas.microsoft.com/office/drawing/2010/main" val="0"/>
                              </a:ext>
                            </a:extLst>
                          </a:blip>
                          <a:srcRect l="8804" t="13706" r="6690" b="17056"/>
                          <a:stretch/>
                        </pic:blipFill>
                        <pic:spPr bwMode="auto">
                          <a:xfrm>
                            <a:off x="0" y="0"/>
                            <a:ext cx="1544955"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623A48" w:rsidRDefault="00623A48">
      <w:pPr>
        <w:tabs>
          <w:tab w:val="center" w:pos="4680"/>
        </w:tabs>
        <w:rPr>
          <w:spacing w:val="-2"/>
          <w:sz w:val="16"/>
          <w:szCs w:val="16"/>
        </w:rPr>
      </w:pPr>
    </w:p>
    <w:p w:rsidR="00623A48" w:rsidRDefault="00C73CC7">
      <w:pPr>
        <w:rPr>
          <w:b/>
          <w:sz w:val="16"/>
          <w:szCs w:val="16"/>
        </w:rPr>
      </w:pPr>
      <w:r>
        <w:rPr>
          <w:sz w:val="20"/>
          <w:szCs w:val="20"/>
        </w:rPr>
        <w:t xml:space="preserve">It is the </w:t>
      </w:r>
      <w:r w:rsidR="00BF523F">
        <w:rPr>
          <w:sz w:val="20"/>
          <w:szCs w:val="20"/>
        </w:rPr>
        <w:t>goal</w:t>
      </w:r>
      <w:r>
        <w:rPr>
          <w:sz w:val="20"/>
          <w:szCs w:val="20"/>
        </w:rPr>
        <w:t xml:space="preserve"> of the </w:t>
      </w:r>
      <w:r w:rsidR="00665696" w:rsidRPr="00BF523F">
        <w:rPr>
          <w:i/>
          <w:sz w:val="20"/>
          <w:szCs w:val="20"/>
        </w:rPr>
        <w:t>Environmental Health &amp; Safety Office (EHS)</w:t>
      </w:r>
      <w:r w:rsidR="00665696">
        <w:rPr>
          <w:sz w:val="20"/>
          <w:szCs w:val="20"/>
        </w:rPr>
        <w:t xml:space="preserve"> </w:t>
      </w:r>
      <w:r>
        <w:rPr>
          <w:sz w:val="20"/>
          <w:szCs w:val="20"/>
        </w:rPr>
        <w:t xml:space="preserve">to work cooperatively with Principal Investigators, faculty, and laboratory workers to achieve compliance with University safety policies, the </w:t>
      </w:r>
      <w:r w:rsidRPr="00665696">
        <w:rPr>
          <w:i/>
          <w:sz w:val="20"/>
          <w:szCs w:val="20"/>
        </w:rPr>
        <w:t>Chemical Hygiene Plan</w:t>
      </w:r>
      <w:r w:rsidR="00665696">
        <w:rPr>
          <w:sz w:val="20"/>
          <w:szCs w:val="20"/>
        </w:rPr>
        <w:t xml:space="preserve">, </w:t>
      </w:r>
      <w:r w:rsidR="00665696" w:rsidRPr="00665696">
        <w:rPr>
          <w:i/>
          <w:sz w:val="20"/>
          <w:szCs w:val="20"/>
        </w:rPr>
        <w:t>Biological Safety Plan</w:t>
      </w:r>
      <w:r w:rsidR="00665696">
        <w:rPr>
          <w:sz w:val="20"/>
          <w:szCs w:val="20"/>
        </w:rPr>
        <w:t>, other BSU policies,</w:t>
      </w:r>
      <w:r>
        <w:rPr>
          <w:sz w:val="20"/>
          <w:szCs w:val="20"/>
        </w:rPr>
        <w:t xml:space="preserve"> and governmental regulations.  Unsatisfactory items and laboratory safety violations </w:t>
      </w:r>
      <w:r w:rsidR="00665696">
        <w:rPr>
          <w:sz w:val="20"/>
          <w:szCs w:val="20"/>
        </w:rPr>
        <w:t>should be corrected or addressed through proper planning as soon as possible</w:t>
      </w:r>
      <w:r>
        <w:rPr>
          <w:sz w:val="20"/>
          <w:szCs w:val="20"/>
        </w:rPr>
        <w:t xml:space="preserve">.  </w:t>
      </w:r>
      <w:r>
        <w:rPr>
          <w:b/>
          <w:sz w:val="20"/>
          <w:szCs w:val="20"/>
        </w:rPr>
        <w:t>Issues that represent an immediate or imminent hazard to University Personnel, risk to the environment, or potential to cause damage to University facilities are classified at Category 1 Deficiencies</w:t>
      </w:r>
      <w:r w:rsidR="000720A3">
        <w:rPr>
          <w:b/>
          <w:sz w:val="20"/>
          <w:szCs w:val="20"/>
        </w:rPr>
        <w:t xml:space="preserve"> (highlighted in red)</w:t>
      </w:r>
      <w:r>
        <w:rPr>
          <w:b/>
          <w:sz w:val="20"/>
          <w:szCs w:val="20"/>
        </w:rPr>
        <w:t xml:space="preserve"> and </w:t>
      </w:r>
      <w:r w:rsidR="00413B4D">
        <w:rPr>
          <w:b/>
          <w:sz w:val="20"/>
          <w:szCs w:val="20"/>
        </w:rPr>
        <w:t>are to</w:t>
      </w:r>
      <w:r>
        <w:rPr>
          <w:b/>
          <w:sz w:val="20"/>
          <w:szCs w:val="20"/>
        </w:rPr>
        <w:t xml:space="preserve"> be </w:t>
      </w:r>
      <w:r w:rsidR="000720A3">
        <w:rPr>
          <w:b/>
          <w:sz w:val="20"/>
          <w:szCs w:val="20"/>
        </w:rPr>
        <w:t>corrected</w:t>
      </w:r>
      <w:r>
        <w:rPr>
          <w:b/>
          <w:sz w:val="20"/>
          <w:szCs w:val="20"/>
        </w:rPr>
        <w:t xml:space="preserve"> immediately.</w:t>
      </w:r>
      <w:r>
        <w:rPr>
          <w:sz w:val="20"/>
          <w:szCs w:val="20"/>
        </w:rPr>
        <w:t xml:space="preserve">  </w:t>
      </w:r>
      <w:r w:rsidR="004D032F">
        <w:rPr>
          <w:sz w:val="20"/>
          <w:szCs w:val="20"/>
        </w:rPr>
        <w:t>Superscript numbers</w:t>
      </w:r>
      <w:r w:rsidR="00647868">
        <w:rPr>
          <w:sz w:val="20"/>
          <w:szCs w:val="20"/>
        </w:rPr>
        <w:t xml:space="preserve"> associated with inspection items</w:t>
      </w:r>
      <w:r w:rsidR="004D032F">
        <w:rPr>
          <w:sz w:val="20"/>
          <w:szCs w:val="20"/>
        </w:rPr>
        <w:t xml:space="preserve"> correspond to </w:t>
      </w:r>
      <w:r w:rsidR="00647868">
        <w:rPr>
          <w:sz w:val="20"/>
          <w:szCs w:val="20"/>
        </w:rPr>
        <w:t xml:space="preserve">the </w:t>
      </w:r>
      <w:r w:rsidR="00413B4D">
        <w:rPr>
          <w:sz w:val="20"/>
          <w:szCs w:val="20"/>
        </w:rPr>
        <w:t xml:space="preserve">resources </w:t>
      </w:r>
      <w:r w:rsidR="004D032F">
        <w:rPr>
          <w:sz w:val="20"/>
          <w:szCs w:val="20"/>
        </w:rPr>
        <w:t xml:space="preserve">listed on the back page of this </w:t>
      </w:r>
      <w:r w:rsidR="00413B4D" w:rsidRPr="00413B4D">
        <w:rPr>
          <w:i/>
          <w:sz w:val="20"/>
          <w:szCs w:val="20"/>
        </w:rPr>
        <w:t>Form</w:t>
      </w:r>
      <w:r w:rsidR="00647868">
        <w:rPr>
          <w:i/>
          <w:sz w:val="20"/>
          <w:szCs w:val="20"/>
        </w:rPr>
        <w:t xml:space="preserve">, </w:t>
      </w:r>
      <w:r w:rsidR="00647868">
        <w:rPr>
          <w:sz w:val="20"/>
          <w:szCs w:val="20"/>
        </w:rPr>
        <w:t xml:space="preserve">the complete documents for which are </w:t>
      </w:r>
      <w:r w:rsidR="004D032F" w:rsidRPr="004D032F">
        <w:rPr>
          <w:sz w:val="20"/>
          <w:szCs w:val="20"/>
        </w:rPr>
        <w:t>avai</w:t>
      </w:r>
      <w:r w:rsidR="004D032F">
        <w:rPr>
          <w:sz w:val="20"/>
          <w:szCs w:val="20"/>
        </w:rPr>
        <w:t xml:space="preserve">lable through the EHS website at </w:t>
      </w:r>
      <w:hyperlink r:id="rId7" w:history="1">
        <w:r w:rsidR="004D032F" w:rsidRPr="005D255D">
          <w:rPr>
            <w:rStyle w:val="Hyperlink"/>
            <w:sz w:val="20"/>
            <w:szCs w:val="20"/>
          </w:rPr>
          <w:t>http://cms.bsu.edu/about/administrativeoffices/riskmanagement/ehs/envhealth/labsafety</w:t>
        </w:r>
      </w:hyperlink>
      <w:r w:rsidR="004D032F">
        <w:rPr>
          <w:sz w:val="20"/>
          <w:szCs w:val="20"/>
        </w:rPr>
        <w:t xml:space="preserve">  </w:t>
      </w:r>
      <w:r w:rsidR="00647868">
        <w:rPr>
          <w:sz w:val="20"/>
          <w:szCs w:val="20"/>
        </w:rPr>
        <w:t>Contact the EHS Office with any questions.</w:t>
      </w:r>
    </w:p>
    <w:tbl>
      <w:tblPr>
        <w:tblW w:w="10998" w:type="dxa"/>
        <w:tblLayout w:type="fixed"/>
        <w:tblCellMar>
          <w:left w:w="10" w:type="dxa"/>
          <w:right w:w="10" w:type="dxa"/>
        </w:tblCellMar>
        <w:tblLook w:val="04A0" w:firstRow="1" w:lastRow="0" w:firstColumn="1" w:lastColumn="0" w:noHBand="0" w:noVBand="1"/>
      </w:tblPr>
      <w:tblGrid>
        <w:gridCol w:w="1485"/>
        <w:gridCol w:w="963"/>
        <w:gridCol w:w="1800"/>
        <w:gridCol w:w="450"/>
        <w:gridCol w:w="1620"/>
        <w:gridCol w:w="360"/>
        <w:gridCol w:w="343"/>
        <w:gridCol w:w="17"/>
        <w:gridCol w:w="90"/>
        <w:gridCol w:w="360"/>
        <w:gridCol w:w="540"/>
        <w:gridCol w:w="450"/>
        <w:gridCol w:w="90"/>
        <w:gridCol w:w="2430"/>
      </w:tblGrid>
      <w:tr w:rsidR="00623A48">
        <w:trPr>
          <w:cantSplit/>
          <w:trHeight w:val="432"/>
        </w:trPr>
        <w:tc>
          <w:tcPr>
            <w:tcW w:w="7128" w:type="dxa"/>
            <w:gridSpan w:val="9"/>
            <w:tcBorders>
              <w:top w:val="double" w:sz="12"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C73CC7">
            <w:r>
              <w:rPr>
                <w:b/>
              </w:rPr>
              <w:t xml:space="preserve">Department:  </w:t>
            </w:r>
            <w:r>
              <w:rPr>
                <w:u w:val="single"/>
              </w:rPr>
              <w:t> </w:t>
            </w:r>
            <w:r>
              <w:rPr>
                <w:u w:val="single"/>
              </w:rPr>
              <w:t> </w:t>
            </w:r>
            <w:r>
              <w:rPr>
                <w:u w:val="single"/>
              </w:rPr>
              <w:t> </w:t>
            </w:r>
            <w:r>
              <w:rPr>
                <w:u w:val="single"/>
              </w:rPr>
              <w:t> </w:t>
            </w:r>
            <w:r>
              <w:rPr>
                <w:u w:val="single"/>
              </w:rPr>
              <w:t> </w:t>
            </w:r>
          </w:p>
        </w:tc>
        <w:tc>
          <w:tcPr>
            <w:tcW w:w="3870" w:type="dxa"/>
            <w:gridSpan w:val="5"/>
            <w:tcBorders>
              <w:top w:val="double" w:sz="12"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23A48" w:rsidRDefault="00C73CC7">
            <w:r>
              <w:rPr>
                <w:b/>
              </w:rPr>
              <w:t xml:space="preserve">Date:  </w:t>
            </w:r>
            <w:r>
              <w:rPr>
                <w:u w:val="single"/>
              </w:rPr>
              <w:t> </w:t>
            </w:r>
            <w:r>
              <w:rPr>
                <w:u w:val="single"/>
              </w:rPr>
              <w:t> </w:t>
            </w:r>
            <w:r>
              <w:rPr>
                <w:u w:val="single"/>
              </w:rPr>
              <w:t> </w:t>
            </w:r>
            <w:r>
              <w:rPr>
                <w:u w:val="single"/>
              </w:rPr>
              <w:t> </w:t>
            </w:r>
            <w:r>
              <w:rPr>
                <w:u w:val="single"/>
              </w:rPr>
              <w:t> </w:t>
            </w:r>
          </w:p>
        </w:tc>
      </w:tr>
      <w:tr w:rsidR="00623A48">
        <w:trPr>
          <w:cantSplit/>
          <w:trHeight w:val="432"/>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23A48" w:rsidRDefault="00C73CC7">
            <w:r>
              <w:rPr>
                <w:b/>
              </w:rPr>
              <w:t xml:space="preserve">Building and Room Number:  </w:t>
            </w:r>
            <w:r>
              <w:rPr>
                <w:u w:val="single"/>
              </w:rPr>
              <w:t> </w:t>
            </w:r>
            <w:r>
              <w:rPr>
                <w:u w:val="single"/>
              </w:rPr>
              <w:t> </w:t>
            </w:r>
            <w:r>
              <w:rPr>
                <w:u w:val="single"/>
              </w:rPr>
              <w:t> </w:t>
            </w:r>
            <w:r>
              <w:rPr>
                <w:u w:val="single"/>
              </w:rPr>
              <w:t> </w:t>
            </w:r>
            <w:r>
              <w:rPr>
                <w:u w:val="single"/>
              </w:rPr>
              <w:t> </w:t>
            </w:r>
          </w:p>
        </w:tc>
      </w:tr>
      <w:tr w:rsidR="00E14FC7">
        <w:trPr>
          <w:cantSplit/>
          <w:trHeight w:val="432"/>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E14FC7" w:rsidRDefault="00E14FC7">
            <w:pPr>
              <w:rPr>
                <w:b/>
              </w:rPr>
            </w:pPr>
            <w:r>
              <w:rPr>
                <w:b/>
              </w:rPr>
              <w:t>Lab Supervisor/PI Name:                                              Email:                                     Phone:</w:t>
            </w:r>
          </w:p>
        </w:tc>
      </w:tr>
      <w:tr w:rsidR="00E14FC7">
        <w:trPr>
          <w:cantSplit/>
          <w:trHeight w:val="432"/>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E14FC7" w:rsidRDefault="00E14FC7">
            <w:pPr>
              <w:rPr>
                <w:b/>
              </w:rPr>
            </w:pPr>
            <w:r>
              <w:rPr>
                <w:b/>
              </w:rPr>
              <w:t>Person(s) Interviewed:</w:t>
            </w:r>
          </w:p>
        </w:tc>
      </w:tr>
      <w:tr w:rsidR="00623A48">
        <w:trPr>
          <w:cantSplit/>
          <w:trHeight w:val="432"/>
        </w:trPr>
        <w:tc>
          <w:tcPr>
            <w:tcW w:w="10998" w:type="dxa"/>
            <w:gridSpan w:val="14"/>
            <w:tcBorders>
              <w:top w:val="single" w:sz="4" w:space="0" w:color="000000"/>
              <w:left w:val="double" w:sz="12" w:space="0" w:color="000000"/>
              <w:bottom w:val="double" w:sz="4" w:space="0" w:color="000000"/>
              <w:right w:val="double" w:sz="12" w:space="0" w:color="000000"/>
            </w:tcBorders>
            <w:shd w:val="clear" w:color="auto" w:fill="auto"/>
            <w:tcMar>
              <w:top w:w="0" w:type="dxa"/>
              <w:left w:w="108" w:type="dxa"/>
              <w:bottom w:w="0" w:type="dxa"/>
              <w:right w:w="108" w:type="dxa"/>
            </w:tcMar>
            <w:vAlign w:val="center"/>
          </w:tcPr>
          <w:p w:rsidR="00623A48" w:rsidRDefault="00C73CC7">
            <w:pPr>
              <w:rPr>
                <w:b/>
              </w:rPr>
            </w:pPr>
            <w:r>
              <w:rPr>
                <w:b/>
              </w:rPr>
              <w:t xml:space="preserve">Inspector(s):  </w:t>
            </w:r>
            <w:r w:rsidRPr="007715AD">
              <w:t> </w:t>
            </w:r>
            <w:r w:rsidRPr="007715AD">
              <w:t> </w:t>
            </w:r>
            <w:r w:rsidRPr="007715AD">
              <w:t> </w:t>
            </w:r>
            <w:r w:rsidRPr="007715AD">
              <w:t> </w:t>
            </w:r>
            <w:r w:rsidRPr="007715AD">
              <w:t> </w:t>
            </w:r>
            <w:r w:rsidR="007715AD" w:rsidRPr="007715AD">
              <w:t xml:space="preserve">                                                        </w:t>
            </w:r>
            <w:r w:rsidR="007715AD" w:rsidRPr="007715AD">
              <w:rPr>
                <w:b/>
              </w:rPr>
              <w:t>Title / Dept.:</w:t>
            </w:r>
          </w:p>
          <w:p w:rsidR="0002710E" w:rsidRDefault="0002710E">
            <w:pPr>
              <w:rPr>
                <w:b/>
              </w:rPr>
            </w:pPr>
          </w:p>
          <w:tbl>
            <w:tblPr>
              <w:tblW w:w="10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1"/>
              <w:gridCol w:w="3600"/>
              <w:gridCol w:w="3897"/>
            </w:tblGrid>
            <w:tr w:rsidR="0002710E" w:rsidRPr="0041419C" w:rsidTr="001E53EE">
              <w:tc>
                <w:tcPr>
                  <w:tcW w:w="10958" w:type="dxa"/>
                  <w:gridSpan w:val="3"/>
                  <w:shd w:val="clear" w:color="auto" w:fill="E7E6E6" w:themeFill="background2"/>
                </w:tcPr>
                <w:p w:rsidR="0002710E" w:rsidRPr="0041419C" w:rsidRDefault="001E53EE" w:rsidP="0002710E">
                  <w:pPr>
                    <w:rPr>
                      <w:rFonts w:ascii="Tahoma" w:hAnsi="Tahoma" w:cs="Tahoma"/>
                      <w:b/>
                      <w:sz w:val="20"/>
                    </w:rPr>
                  </w:pPr>
                  <w:r w:rsidRPr="0002710E">
                    <w:rPr>
                      <w:rFonts w:ascii="Tahoma" w:hAnsi="Tahoma" w:cs="Tahoma"/>
                      <w:b/>
                    </w:rPr>
                    <w:t xml:space="preserve">General </w:t>
                  </w:r>
                  <w:r w:rsidR="002931DB">
                    <w:rPr>
                      <w:rFonts w:ascii="Tahoma" w:hAnsi="Tahoma" w:cs="Tahoma"/>
                      <w:b/>
                    </w:rPr>
                    <w:t xml:space="preserve">Laboratory Use </w:t>
                  </w:r>
                  <w:r w:rsidRPr="0002710E">
                    <w:rPr>
                      <w:rFonts w:ascii="Tahoma" w:hAnsi="Tahoma" w:cs="Tahoma"/>
                      <w:b/>
                    </w:rPr>
                    <w:t>Information</w:t>
                  </w:r>
                </w:p>
              </w:tc>
            </w:tr>
            <w:tr w:rsidR="008139BB" w:rsidRPr="0041419C" w:rsidTr="00C20410">
              <w:tc>
                <w:tcPr>
                  <w:tcW w:w="10958" w:type="dxa"/>
                  <w:gridSpan w:val="3"/>
                  <w:shd w:val="clear" w:color="auto" w:fill="auto"/>
                </w:tcPr>
                <w:p w:rsidR="008139BB" w:rsidRPr="0041419C" w:rsidRDefault="008139BB" w:rsidP="0002710E">
                  <w:pPr>
                    <w:rPr>
                      <w:rFonts w:ascii="Tahoma" w:hAnsi="Tahoma" w:cs="Tahoma"/>
                      <w:b/>
                      <w:sz w:val="20"/>
                    </w:rPr>
                  </w:pPr>
                  <w:r w:rsidRPr="0041419C">
                    <w:rPr>
                      <w:rFonts w:ascii="Tahoma" w:hAnsi="Tahoma" w:cs="Tahoma"/>
                      <w:b/>
                      <w:sz w:val="20"/>
                    </w:rPr>
                    <w:t>Chemical, Biological, or Physical Hazards Present</w:t>
                  </w:r>
                  <w:r>
                    <w:rPr>
                      <w:rFonts w:ascii="Tahoma" w:hAnsi="Tahoma" w:cs="Tahoma"/>
                      <w:b/>
                      <w:sz w:val="20"/>
                    </w:rPr>
                    <w:t xml:space="preserve"> in Laboratory, Clinical Area, or Stockroom</w:t>
                  </w:r>
                </w:p>
              </w:tc>
            </w:tr>
            <w:tr w:rsidR="0002710E" w:rsidRPr="0041419C" w:rsidTr="00E14FC7">
              <w:tc>
                <w:tcPr>
                  <w:tcW w:w="3461" w:type="dxa"/>
                  <w:shd w:val="clear" w:color="auto" w:fill="auto"/>
                </w:tcPr>
                <w:p w:rsidR="0002710E" w:rsidRPr="00043300" w:rsidRDefault="0002710E" w:rsidP="0002710E">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Extremely Hazardous Substances</w:t>
                  </w:r>
                  <w:r w:rsidR="00043300">
                    <w:rPr>
                      <w:rFonts w:ascii="Tahoma" w:hAnsi="Tahoma" w:cs="Tahoma"/>
                      <w:sz w:val="20"/>
                      <w:vertAlign w:val="superscript"/>
                    </w:rPr>
                    <w:t>12</w:t>
                  </w:r>
                </w:p>
              </w:tc>
              <w:tc>
                <w:tcPr>
                  <w:tcW w:w="3600" w:type="dxa"/>
                  <w:shd w:val="clear" w:color="auto" w:fill="auto"/>
                </w:tcPr>
                <w:p w:rsidR="0002710E" w:rsidRPr="00576CDA" w:rsidRDefault="0002710E" w:rsidP="00576CDA">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sidR="00576CDA">
                    <w:rPr>
                      <w:rFonts w:ascii="Tahoma" w:hAnsi="Tahoma" w:cs="Tahoma"/>
                      <w:sz w:val="20"/>
                    </w:rPr>
                    <w:t xml:space="preserve">Chemicals of Interest </w:t>
                  </w:r>
                  <w:r w:rsidR="00576CDA">
                    <w:rPr>
                      <w:rFonts w:ascii="Tahoma" w:hAnsi="Tahoma" w:cs="Tahoma"/>
                      <w:sz w:val="20"/>
                      <w:vertAlign w:val="superscript"/>
                    </w:rPr>
                    <w:t>8</w:t>
                  </w:r>
                </w:p>
              </w:tc>
              <w:tc>
                <w:tcPr>
                  <w:tcW w:w="3897" w:type="dxa"/>
                  <w:shd w:val="clear" w:color="auto" w:fill="auto"/>
                </w:tcPr>
                <w:p w:rsidR="0002710E" w:rsidRPr="00576CDA" w:rsidRDefault="0002710E" w:rsidP="00B80816">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sidR="00576CDA">
                    <w:rPr>
                      <w:rFonts w:ascii="Tahoma" w:hAnsi="Tahoma" w:cs="Tahoma"/>
                      <w:sz w:val="20"/>
                    </w:rPr>
                    <w:t xml:space="preserve">Select Agents </w:t>
                  </w:r>
                  <w:r w:rsidR="00B80816">
                    <w:rPr>
                      <w:rFonts w:ascii="Tahoma" w:hAnsi="Tahoma" w:cs="Tahoma"/>
                      <w:sz w:val="20"/>
                      <w:vertAlign w:val="superscript"/>
                    </w:rPr>
                    <w:t>29, 31</w:t>
                  </w:r>
                </w:p>
              </w:tc>
            </w:tr>
            <w:tr w:rsidR="0002710E" w:rsidRPr="0041419C" w:rsidTr="00E14FC7">
              <w:tc>
                <w:tcPr>
                  <w:tcW w:w="3461"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002E6C71">
                    <w:rPr>
                      <w:rFonts w:ascii="Tahoma" w:hAnsi="Tahoma" w:cs="Tahoma"/>
                      <w:sz w:val="20"/>
                    </w:rPr>
                    <w:t xml:space="preserve">Water </w:t>
                  </w:r>
                  <w:proofErr w:type="spellStart"/>
                  <w:r w:rsidR="00E14FC7">
                    <w:rPr>
                      <w:rFonts w:ascii="Tahoma" w:hAnsi="Tahoma" w:cs="Tahoma"/>
                      <w:sz w:val="20"/>
                    </w:rPr>
                    <w:t>R</w:t>
                  </w:r>
                  <w:r w:rsidRPr="0041419C">
                    <w:rPr>
                      <w:rFonts w:ascii="Tahoma" w:hAnsi="Tahoma" w:cs="Tahoma"/>
                      <w:sz w:val="20"/>
                    </w:rPr>
                    <w:t>eactives</w:t>
                  </w:r>
                  <w:proofErr w:type="spellEnd"/>
                </w:p>
              </w:tc>
              <w:tc>
                <w:tcPr>
                  <w:tcW w:w="3600" w:type="dxa"/>
                  <w:shd w:val="clear" w:color="auto" w:fill="auto"/>
                </w:tcPr>
                <w:p w:rsidR="0002710E" w:rsidRPr="0041419C" w:rsidRDefault="0002710E" w:rsidP="0002710E">
                  <w:pPr>
                    <w:rPr>
                      <w:rFonts w:ascii="Tahoma" w:hAnsi="Tahoma" w:cs="Tahoma"/>
                      <w:b/>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Pyrophorics</w:t>
                  </w:r>
                </w:p>
              </w:tc>
              <w:tc>
                <w:tcPr>
                  <w:tcW w:w="3897" w:type="dxa"/>
                  <w:shd w:val="clear" w:color="auto" w:fill="auto"/>
                </w:tcPr>
                <w:p w:rsidR="0002710E" w:rsidRPr="0041419C" w:rsidRDefault="0002710E" w:rsidP="00D60B96">
                  <w:pPr>
                    <w:rPr>
                      <w:rFonts w:ascii="Tahoma" w:hAnsi="Tahoma" w:cs="Tahoma"/>
                      <w:b/>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 xml:space="preserve">Explosives </w:t>
                  </w:r>
                  <w:r w:rsidR="00D60B96">
                    <w:rPr>
                      <w:rFonts w:ascii="Tahoma" w:hAnsi="Tahoma" w:cs="Tahoma"/>
                      <w:sz w:val="20"/>
                    </w:rPr>
                    <w:t>or High Energy</w:t>
                  </w:r>
                  <w:r w:rsidRPr="0041419C">
                    <w:rPr>
                      <w:rFonts w:ascii="Tahoma" w:hAnsi="Tahoma" w:cs="Tahoma"/>
                      <w:sz w:val="20"/>
                    </w:rPr>
                    <w:t xml:space="preserve"> </w:t>
                  </w:r>
                  <w:proofErr w:type="spellStart"/>
                  <w:r w:rsidR="00EA5F06">
                    <w:rPr>
                      <w:rFonts w:ascii="Tahoma" w:hAnsi="Tahoma" w:cs="Tahoma"/>
                      <w:sz w:val="20"/>
                    </w:rPr>
                    <w:t>R</w:t>
                  </w:r>
                  <w:r w:rsidRPr="0041419C">
                    <w:rPr>
                      <w:rFonts w:ascii="Tahoma" w:hAnsi="Tahoma" w:cs="Tahoma"/>
                      <w:sz w:val="20"/>
                    </w:rPr>
                    <w:t>eactives</w:t>
                  </w:r>
                  <w:proofErr w:type="spellEnd"/>
                </w:p>
              </w:tc>
            </w:tr>
            <w:tr w:rsidR="0002710E" w:rsidRPr="0041419C" w:rsidTr="00E14FC7">
              <w:tc>
                <w:tcPr>
                  <w:tcW w:w="3461" w:type="dxa"/>
                  <w:shd w:val="clear" w:color="auto" w:fill="auto"/>
                </w:tcPr>
                <w:p w:rsidR="0002710E" w:rsidRPr="00576CDA" w:rsidRDefault="0002710E" w:rsidP="00A847FD">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sz w:val="20"/>
                    </w:rPr>
                    <w:t xml:space="preserve"> Carcinogens</w:t>
                  </w:r>
                  <w:r w:rsidR="008D3F2A">
                    <w:rPr>
                      <w:rFonts w:ascii="Tahoma" w:hAnsi="Tahoma" w:cs="Tahoma"/>
                      <w:sz w:val="20"/>
                    </w:rPr>
                    <w:t>*</w:t>
                  </w:r>
                  <w:r w:rsidR="00576CDA">
                    <w:rPr>
                      <w:rFonts w:ascii="Tahoma" w:hAnsi="Tahoma" w:cs="Tahoma"/>
                      <w:sz w:val="20"/>
                      <w:vertAlign w:val="superscript"/>
                    </w:rPr>
                    <w:t>2</w:t>
                  </w:r>
                  <w:r w:rsidR="00A847FD">
                    <w:rPr>
                      <w:rFonts w:ascii="Tahoma" w:hAnsi="Tahoma" w:cs="Tahoma"/>
                      <w:sz w:val="20"/>
                      <w:vertAlign w:val="superscript"/>
                    </w:rPr>
                    <w:t>5</w:t>
                  </w:r>
                </w:p>
              </w:tc>
              <w:tc>
                <w:tcPr>
                  <w:tcW w:w="3600" w:type="dxa"/>
                  <w:shd w:val="clear" w:color="auto" w:fill="auto"/>
                </w:tcPr>
                <w:p w:rsidR="0002710E" w:rsidRPr="00576CDA" w:rsidRDefault="0002710E" w:rsidP="00A847FD">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Reproductive hazards</w:t>
                  </w:r>
                  <w:r w:rsidR="008D3F2A">
                    <w:rPr>
                      <w:rFonts w:ascii="Tahoma" w:hAnsi="Tahoma" w:cs="Tahoma"/>
                      <w:sz w:val="20"/>
                    </w:rPr>
                    <w:t>*</w:t>
                  </w:r>
                  <w:r w:rsidR="00576CDA">
                    <w:rPr>
                      <w:rFonts w:ascii="Tahoma" w:hAnsi="Tahoma" w:cs="Tahoma"/>
                      <w:sz w:val="20"/>
                      <w:vertAlign w:val="superscript"/>
                    </w:rPr>
                    <w:t>2</w:t>
                  </w:r>
                  <w:r w:rsidR="00A847FD">
                    <w:rPr>
                      <w:rFonts w:ascii="Tahoma" w:hAnsi="Tahoma" w:cs="Tahoma"/>
                      <w:sz w:val="20"/>
                      <w:vertAlign w:val="superscript"/>
                    </w:rPr>
                    <w:t>5</w:t>
                  </w:r>
                </w:p>
              </w:tc>
              <w:tc>
                <w:tcPr>
                  <w:tcW w:w="3897" w:type="dxa"/>
                  <w:shd w:val="clear" w:color="auto" w:fill="auto"/>
                </w:tcPr>
                <w:p w:rsidR="0002710E" w:rsidRPr="0041419C" w:rsidRDefault="0002710E" w:rsidP="00A847FD">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Acute toxins</w:t>
                  </w:r>
                  <w:r w:rsidR="008D3F2A">
                    <w:rPr>
                      <w:rFonts w:ascii="Tahoma" w:hAnsi="Tahoma" w:cs="Tahoma"/>
                      <w:sz w:val="20"/>
                    </w:rPr>
                    <w:t>*</w:t>
                  </w:r>
                  <w:r w:rsidR="00576CDA">
                    <w:rPr>
                      <w:rFonts w:ascii="Tahoma" w:hAnsi="Tahoma" w:cs="Tahoma"/>
                      <w:sz w:val="20"/>
                      <w:vertAlign w:val="superscript"/>
                    </w:rPr>
                    <w:t>2</w:t>
                  </w:r>
                  <w:r w:rsidR="00A847FD">
                    <w:rPr>
                      <w:rFonts w:ascii="Tahoma" w:hAnsi="Tahoma" w:cs="Tahoma"/>
                      <w:sz w:val="20"/>
                      <w:vertAlign w:val="superscript"/>
                    </w:rPr>
                    <w:t>5</w:t>
                  </w:r>
                  <w:r w:rsidRPr="0041419C">
                    <w:rPr>
                      <w:rFonts w:ascii="Tahoma" w:hAnsi="Tahoma" w:cs="Tahoma"/>
                      <w:b/>
                      <w:sz w:val="20"/>
                    </w:rPr>
                    <w:t xml:space="preserve">  </w:t>
                  </w:r>
                  <w:r w:rsidR="008D3F2A" w:rsidRPr="0041419C">
                    <w:rPr>
                      <w:rFonts w:ascii="Tahoma" w:hAnsi="Tahoma" w:cs="Tahoma"/>
                      <w:b/>
                      <w:sz w:val="20"/>
                    </w:rPr>
                    <w:t xml:space="preserve">  </w:t>
                  </w:r>
                </w:p>
              </w:tc>
            </w:tr>
            <w:tr w:rsidR="0002710E" w:rsidRPr="0041419C" w:rsidTr="00E14FC7">
              <w:tc>
                <w:tcPr>
                  <w:tcW w:w="3461"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Flammables</w:t>
                  </w:r>
                </w:p>
              </w:tc>
              <w:tc>
                <w:tcPr>
                  <w:tcW w:w="3600"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Corrosives</w:t>
                  </w:r>
                </w:p>
              </w:tc>
              <w:tc>
                <w:tcPr>
                  <w:tcW w:w="3897"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Formaldehyde</w:t>
                  </w:r>
                </w:p>
              </w:tc>
            </w:tr>
            <w:tr w:rsidR="0002710E" w:rsidRPr="0041419C" w:rsidTr="00E14FC7">
              <w:tc>
                <w:tcPr>
                  <w:tcW w:w="3461" w:type="dxa"/>
                  <w:shd w:val="clear" w:color="auto" w:fill="auto"/>
                </w:tcPr>
                <w:p w:rsidR="0002710E" w:rsidRPr="00576CDA" w:rsidRDefault="0002710E" w:rsidP="00A847FD">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Peroxide formers</w:t>
                  </w:r>
                  <w:r w:rsidR="00576CDA">
                    <w:rPr>
                      <w:rFonts w:ascii="Tahoma" w:hAnsi="Tahoma" w:cs="Tahoma"/>
                      <w:sz w:val="20"/>
                    </w:rPr>
                    <w:t xml:space="preserve"> </w:t>
                  </w:r>
                  <w:r w:rsidR="00576CDA">
                    <w:rPr>
                      <w:rFonts w:ascii="Tahoma" w:hAnsi="Tahoma" w:cs="Tahoma"/>
                      <w:sz w:val="20"/>
                      <w:vertAlign w:val="superscript"/>
                    </w:rPr>
                    <w:t>2</w:t>
                  </w:r>
                  <w:r w:rsidR="00A847FD">
                    <w:rPr>
                      <w:rFonts w:ascii="Tahoma" w:hAnsi="Tahoma" w:cs="Tahoma"/>
                      <w:sz w:val="20"/>
                      <w:vertAlign w:val="superscript"/>
                    </w:rPr>
                    <w:t>7</w:t>
                  </w:r>
                </w:p>
              </w:tc>
              <w:tc>
                <w:tcPr>
                  <w:tcW w:w="3600"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Benzene</w:t>
                  </w:r>
                  <w:r w:rsidRPr="0041419C">
                    <w:rPr>
                      <w:rFonts w:ascii="Tahoma" w:hAnsi="Tahoma" w:cs="Tahoma"/>
                      <w:b/>
                      <w:sz w:val="20"/>
                    </w:rPr>
                    <w:t xml:space="preserve">  </w:t>
                  </w:r>
                </w:p>
              </w:tc>
              <w:tc>
                <w:tcPr>
                  <w:tcW w:w="3897"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Acrylonitrile</w:t>
                  </w:r>
                </w:p>
              </w:tc>
            </w:tr>
            <w:tr w:rsidR="0002710E" w:rsidRPr="0041419C" w:rsidTr="00E14FC7">
              <w:tc>
                <w:tcPr>
                  <w:tcW w:w="3461" w:type="dxa"/>
                  <w:shd w:val="clear" w:color="auto" w:fill="auto"/>
                </w:tcPr>
                <w:p w:rsidR="0002710E" w:rsidRPr="0041419C" w:rsidRDefault="0002710E" w:rsidP="0002710E">
                  <w:pPr>
                    <w:rPr>
                      <w:rFonts w:ascii="Tahoma" w:hAnsi="Tahoma" w:cs="Tahoma"/>
                      <w:b/>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Methylene chloride</w:t>
                  </w:r>
                </w:p>
              </w:tc>
              <w:tc>
                <w:tcPr>
                  <w:tcW w:w="3600" w:type="dxa"/>
                  <w:shd w:val="clear" w:color="auto" w:fill="auto"/>
                </w:tcPr>
                <w:p w:rsidR="0002710E" w:rsidRPr="0041419C" w:rsidRDefault="0002710E" w:rsidP="0002710E">
                  <w:pPr>
                    <w:rPr>
                      <w:rFonts w:ascii="Tahoma" w:hAnsi="Tahoma" w:cs="Tahoma"/>
                      <w:sz w:val="20"/>
                    </w:rPr>
                  </w:pPr>
                  <w:r w:rsidRPr="0002710E">
                    <w:rPr>
                      <w:rFonts w:ascii="Tahoma" w:hAnsi="Tahoma" w:cs="Tahoma"/>
                      <w:b/>
                      <w:sz w:val="20"/>
                    </w:rPr>
                    <w:sym w:font="Symbol" w:char="F0F0"/>
                  </w:r>
                  <w:r w:rsidRPr="0041419C">
                    <w:rPr>
                      <w:rFonts w:ascii="Tahoma" w:hAnsi="Tahoma" w:cs="Tahoma"/>
                      <w:sz w:val="20"/>
                    </w:rPr>
                    <w:t xml:space="preserve"> Cryogenic materials</w:t>
                  </w:r>
                </w:p>
              </w:tc>
              <w:tc>
                <w:tcPr>
                  <w:tcW w:w="3897" w:type="dxa"/>
                  <w:shd w:val="clear" w:color="auto" w:fill="auto"/>
                </w:tcPr>
                <w:p w:rsidR="0002710E" w:rsidRPr="0041419C" w:rsidRDefault="0002710E" w:rsidP="00EA5F06">
                  <w:pPr>
                    <w:rPr>
                      <w:rFonts w:ascii="Tahoma" w:hAnsi="Tahoma" w:cs="Tahoma"/>
                      <w:sz w:val="20"/>
                    </w:rPr>
                  </w:pPr>
                  <w:r w:rsidRPr="0002710E">
                    <w:rPr>
                      <w:rFonts w:ascii="Tahoma" w:hAnsi="Tahoma" w:cs="Tahoma"/>
                      <w:b/>
                      <w:sz w:val="20"/>
                    </w:rPr>
                    <w:sym w:font="Symbol" w:char="F0F0"/>
                  </w:r>
                  <w:r w:rsidRPr="0041419C">
                    <w:rPr>
                      <w:rFonts w:ascii="Tahoma" w:hAnsi="Tahoma" w:cs="Tahoma"/>
                      <w:sz w:val="20"/>
                    </w:rPr>
                    <w:t xml:space="preserve"> Nano</w:t>
                  </w:r>
                  <w:r w:rsidR="00EA5F06">
                    <w:rPr>
                      <w:rFonts w:ascii="Tahoma" w:hAnsi="Tahoma" w:cs="Tahoma"/>
                      <w:sz w:val="20"/>
                    </w:rPr>
                    <w:t>particles or UFPs</w:t>
                  </w:r>
                </w:p>
              </w:tc>
            </w:tr>
            <w:tr w:rsidR="0002710E" w:rsidRPr="0041419C" w:rsidTr="00E14FC7">
              <w:tc>
                <w:tcPr>
                  <w:tcW w:w="3461" w:type="dxa"/>
                  <w:shd w:val="clear" w:color="auto" w:fill="auto"/>
                </w:tcPr>
                <w:p w:rsidR="0002710E" w:rsidRPr="00576CDA" w:rsidRDefault="0002710E" w:rsidP="00A847FD">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Laser(s)</w:t>
                  </w:r>
                  <w:r w:rsidR="00576CDA">
                    <w:rPr>
                      <w:rFonts w:ascii="Tahoma" w:hAnsi="Tahoma" w:cs="Tahoma"/>
                      <w:sz w:val="20"/>
                    </w:rPr>
                    <w:t xml:space="preserve"> </w:t>
                  </w:r>
                  <w:r w:rsidR="00576CDA">
                    <w:rPr>
                      <w:rFonts w:ascii="Tahoma" w:hAnsi="Tahoma" w:cs="Tahoma"/>
                      <w:sz w:val="20"/>
                      <w:vertAlign w:val="superscript"/>
                    </w:rPr>
                    <w:t>2</w:t>
                  </w:r>
                  <w:r w:rsidR="00A847FD">
                    <w:rPr>
                      <w:rFonts w:ascii="Tahoma" w:hAnsi="Tahoma" w:cs="Tahoma"/>
                      <w:sz w:val="20"/>
                      <w:vertAlign w:val="superscript"/>
                    </w:rPr>
                    <w:t>3</w:t>
                  </w:r>
                </w:p>
              </w:tc>
              <w:tc>
                <w:tcPr>
                  <w:tcW w:w="3600" w:type="dxa"/>
                  <w:shd w:val="clear" w:color="auto" w:fill="auto"/>
                </w:tcPr>
                <w:p w:rsidR="0002710E" w:rsidRPr="00576CDA" w:rsidRDefault="0002710E" w:rsidP="00A847FD">
                  <w:pPr>
                    <w:rPr>
                      <w:rFonts w:ascii="Tahoma" w:hAnsi="Tahoma" w:cs="Tahoma"/>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X-ray machines</w:t>
                  </w:r>
                  <w:r w:rsidR="00576CDA">
                    <w:rPr>
                      <w:rFonts w:ascii="Tahoma" w:hAnsi="Tahoma" w:cs="Tahoma"/>
                      <w:sz w:val="20"/>
                    </w:rPr>
                    <w:t xml:space="preserve"> </w:t>
                  </w:r>
                  <w:r w:rsidR="002E6C71">
                    <w:rPr>
                      <w:rFonts w:ascii="Tahoma" w:hAnsi="Tahoma" w:cs="Tahoma"/>
                      <w:sz w:val="20"/>
                      <w:vertAlign w:val="superscript"/>
                    </w:rPr>
                    <w:t>3</w:t>
                  </w:r>
                  <w:r w:rsidR="00A847FD">
                    <w:rPr>
                      <w:rFonts w:ascii="Tahoma" w:hAnsi="Tahoma" w:cs="Tahoma"/>
                      <w:sz w:val="20"/>
                      <w:vertAlign w:val="superscript"/>
                    </w:rPr>
                    <w:t>2</w:t>
                  </w:r>
                </w:p>
              </w:tc>
              <w:tc>
                <w:tcPr>
                  <w:tcW w:w="3897" w:type="dxa"/>
                  <w:shd w:val="clear" w:color="auto" w:fill="auto"/>
                </w:tcPr>
                <w:p w:rsidR="0002710E" w:rsidRPr="0041419C" w:rsidRDefault="0002710E" w:rsidP="00EA5F06">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00EA5F06">
                    <w:rPr>
                      <w:rFonts w:ascii="Tahoma" w:hAnsi="Tahoma" w:cs="Tahoma"/>
                      <w:sz w:val="20"/>
                    </w:rPr>
                    <w:t>Radioisotopes</w:t>
                  </w:r>
                </w:p>
              </w:tc>
            </w:tr>
            <w:tr w:rsidR="002931DB" w:rsidRPr="0041419C" w:rsidTr="00E14FC7">
              <w:tc>
                <w:tcPr>
                  <w:tcW w:w="3461" w:type="dxa"/>
                  <w:shd w:val="clear" w:color="auto" w:fill="auto"/>
                </w:tcPr>
                <w:p w:rsidR="002931DB" w:rsidRPr="00673CC9" w:rsidRDefault="002931DB" w:rsidP="002931DB">
                  <w:pPr>
                    <w:rPr>
                      <w:rFonts w:ascii="Tahoma" w:hAnsi="Tahoma" w:cs="Tahoma"/>
                      <w:b/>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Pr>
                      <w:rFonts w:ascii="Tahoma" w:hAnsi="Tahoma" w:cs="Tahoma"/>
                      <w:sz w:val="20"/>
                    </w:rPr>
                    <w:t xml:space="preserve">RG1 </w:t>
                  </w:r>
                  <w:r w:rsidR="0010248A">
                    <w:rPr>
                      <w:rFonts w:ascii="Tahoma" w:hAnsi="Tahoma" w:cs="Tahoma"/>
                      <w:sz w:val="20"/>
                    </w:rPr>
                    <w:t>(BSL1 work</w:t>
                  </w:r>
                  <w:r>
                    <w:rPr>
                      <w:rFonts w:ascii="Tahoma" w:hAnsi="Tahoma" w:cs="Tahoma"/>
                      <w:sz w:val="20"/>
                    </w:rPr>
                    <w:t>) Organism</w:t>
                  </w:r>
                  <w:r w:rsidRPr="0041419C">
                    <w:rPr>
                      <w:rFonts w:ascii="Tahoma" w:hAnsi="Tahoma" w:cs="Tahoma"/>
                      <w:sz w:val="20"/>
                    </w:rPr>
                    <w:t>(s)</w:t>
                  </w:r>
                  <w:r w:rsidR="00673CC9">
                    <w:rPr>
                      <w:rFonts w:ascii="Tahoma" w:hAnsi="Tahoma" w:cs="Tahoma"/>
                      <w:sz w:val="20"/>
                    </w:rPr>
                    <w:t xml:space="preserve"> </w:t>
                  </w:r>
                  <w:r w:rsidR="00673CC9">
                    <w:rPr>
                      <w:rFonts w:ascii="Tahoma" w:hAnsi="Tahoma" w:cs="Tahoma"/>
                      <w:sz w:val="20"/>
                      <w:vertAlign w:val="superscript"/>
                    </w:rPr>
                    <w:t>28</w:t>
                  </w:r>
                </w:p>
              </w:tc>
              <w:tc>
                <w:tcPr>
                  <w:tcW w:w="3600" w:type="dxa"/>
                  <w:shd w:val="clear" w:color="auto" w:fill="auto"/>
                </w:tcPr>
                <w:p w:rsidR="002931DB" w:rsidRPr="00673CC9" w:rsidRDefault="002931DB" w:rsidP="00B80816">
                  <w:pPr>
                    <w:rPr>
                      <w:rFonts w:ascii="Tahoma" w:hAnsi="Tahoma" w:cs="Tahoma"/>
                      <w:b/>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Pr>
                      <w:rFonts w:ascii="Tahoma" w:hAnsi="Tahoma" w:cs="Tahoma"/>
                      <w:sz w:val="20"/>
                    </w:rPr>
                    <w:t>RG2 (BSL2</w:t>
                  </w:r>
                  <w:r w:rsidR="0010248A">
                    <w:rPr>
                      <w:rFonts w:ascii="Tahoma" w:hAnsi="Tahoma" w:cs="Tahoma"/>
                      <w:sz w:val="20"/>
                    </w:rPr>
                    <w:t xml:space="preserve"> work</w:t>
                  </w:r>
                  <w:r>
                    <w:rPr>
                      <w:rFonts w:ascii="Tahoma" w:hAnsi="Tahoma" w:cs="Tahoma"/>
                      <w:sz w:val="20"/>
                    </w:rPr>
                    <w:t>) Organisms</w:t>
                  </w:r>
                  <w:r w:rsidRPr="0041419C">
                    <w:rPr>
                      <w:rFonts w:ascii="Tahoma" w:hAnsi="Tahoma" w:cs="Tahoma"/>
                      <w:sz w:val="20"/>
                    </w:rPr>
                    <w:t>(s)</w:t>
                  </w:r>
                  <w:r w:rsidR="00673CC9">
                    <w:rPr>
                      <w:rFonts w:ascii="Tahoma" w:hAnsi="Tahoma" w:cs="Tahoma"/>
                      <w:sz w:val="20"/>
                    </w:rPr>
                    <w:t xml:space="preserve"> </w:t>
                  </w:r>
                  <w:r w:rsidR="00673CC9">
                    <w:rPr>
                      <w:rFonts w:ascii="Tahoma" w:hAnsi="Tahoma" w:cs="Tahoma"/>
                      <w:sz w:val="20"/>
                      <w:vertAlign w:val="superscript"/>
                    </w:rPr>
                    <w:t>2</w:t>
                  </w:r>
                  <w:r w:rsidR="00B80816">
                    <w:rPr>
                      <w:rFonts w:ascii="Tahoma" w:hAnsi="Tahoma" w:cs="Tahoma"/>
                      <w:sz w:val="20"/>
                      <w:vertAlign w:val="superscript"/>
                    </w:rPr>
                    <w:t>9</w:t>
                  </w:r>
                </w:p>
              </w:tc>
              <w:tc>
                <w:tcPr>
                  <w:tcW w:w="3897" w:type="dxa"/>
                  <w:shd w:val="clear" w:color="auto" w:fill="auto"/>
                </w:tcPr>
                <w:p w:rsidR="002931DB" w:rsidRPr="00673CC9" w:rsidRDefault="002931DB" w:rsidP="00B80816">
                  <w:pPr>
                    <w:rPr>
                      <w:rFonts w:ascii="Tahoma" w:hAnsi="Tahoma" w:cs="Tahoma"/>
                      <w:b/>
                      <w:sz w:val="20"/>
                      <w:vertAlign w:val="superscript"/>
                    </w:rPr>
                  </w:pPr>
                  <w:r w:rsidRPr="0041419C">
                    <w:rPr>
                      <w:rFonts w:ascii="Tahoma" w:hAnsi="Tahoma" w:cs="Tahoma"/>
                      <w:b/>
                      <w:sz w:val="20"/>
                    </w:rPr>
                    <w:sym w:font="Symbol" w:char="F0F0"/>
                  </w:r>
                  <w:r w:rsidRPr="0041419C">
                    <w:rPr>
                      <w:rFonts w:ascii="Tahoma" w:hAnsi="Tahoma" w:cs="Tahoma"/>
                      <w:b/>
                      <w:sz w:val="20"/>
                    </w:rPr>
                    <w:t xml:space="preserve"> </w:t>
                  </w:r>
                  <w:r>
                    <w:rPr>
                      <w:rFonts w:ascii="Tahoma" w:hAnsi="Tahoma" w:cs="Tahoma"/>
                      <w:sz w:val="20"/>
                    </w:rPr>
                    <w:t>Infectious Wastes/Materials</w:t>
                  </w:r>
                  <w:r w:rsidRPr="0041419C">
                    <w:rPr>
                      <w:rFonts w:ascii="Tahoma" w:hAnsi="Tahoma" w:cs="Tahoma"/>
                      <w:sz w:val="20"/>
                    </w:rPr>
                    <w:t>(s)</w:t>
                  </w:r>
                  <w:r w:rsidR="00673CC9">
                    <w:rPr>
                      <w:rFonts w:ascii="Tahoma" w:hAnsi="Tahoma" w:cs="Tahoma"/>
                      <w:sz w:val="20"/>
                    </w:rPr>
                    <w:t xml:space="preserve"> </w:t>
                  </w:r>
                  <w:r w:rsidR="00673CC9">
                    <w:rPr>
                      <w:rFonts w:ascii="Tahoma" w:hAnsi="Tahoma" w:cs="Tahoma"/>
                      <w:sz w:val="20"/>
                      <w:vertAlign w:val="superscript"/>
                    </w:rPr>
                    <w:t>1, 2</w:t>
                  </w:r>
                  <w:r w:rsidR="00B80816">
                    <w:rPr>
                      <w:rFonts w:ascii="Tahoma" w:hAnsi="Tahoma" w:cs="Tahoma"/>
                      <w:sz w:val="20"/>
                      <w:vertAlign w:val="superscript"/>
                    </w:rPr>
                    <w:t>9</w:t>
                  </w:r>
                </w:p>
              </w:tc>
            </w:tr>
            <w:tr w:rsidR="0002710E" w:rsidRPr="0041419C" w:rsidTr="00E14FC7">
              <w:tc>
                <w:tcPr>
                  <w:tcW w:w="10958" w:type="dxa"/>
                  <w:gridSpan w:val="3"/>
                  <w:shd w:val="clear" w:color="auto" w:fill="auto"/>
                </w:tcPr>
                <w:p w:rsidR="0002710E" w:rsidRPr="0041419C" w:rsidRDefault="0002710E" w:rsidP="00A847FD">
                  <w:pPr>
                    <w:rPr>
                      <w:rFonts w:ascii="Tahoma" w:hAnsi="Tahoma" w:cs="Tahoma"/>
                      <w:b/>
                      <w:sz w:val="20"/>
                    </w:rPr>
                  </w:pPr>
                  <w:r w:rsidRPr="0041419C">
                    <w:rPr>
                      <w:rFonts w:ascii="Tahoma" w:hAnsi="Tahoma" w:cs="Tahoma"/>
                      <w:b/>
                      <w:sz w:val="20"/>
                    </w:rPr>
                    <w:t xml:space="preserve">Research Performed:  </w:t>
                  </w:r>
                  <w:r w:rsidRPr="008139BB">
                    <w:rPr>
                      <w:rFonts w:ascii="Tahoma" w:hAnsi="Tahoma" w:cs="Tahoma"/>
                      <w:b/>
                    </w:rPr>
                    <w:sym w:font="Symbol" w:char="F0F0"/>
                  </w:r>
                  <w:r w:rsidRPr="0041419C">
                    <w:rPr>
                      <w:rFonts w:ascii="Tahoma" w:hAnsi="Tahoma" w:cs="Tahoma"/>
                      <w:sz w:val="20"/>
                    </w:rPr>
                    <w:t xml:space="preserve"> Yes  </w:t>
                  </w:r>
                  <w:r w:rsidRPr="008139BB">
                    <w:rPr>
                      <w:rFonts w:ascii="Tahoma" w:hAnsi="Tahoma" w:cs="Tahoma"/>
                      <w:b/>
                    </w:rPr>
                    <w:sym w:font="Symbol" w:char="F0F0"/>
                  </w:r>
                  <w:r w:rsidRPr="0041419C">
                    <w:rPr>
                      <w:rFonts w:ascii="Tahoma" w:hAnsi="Tahoma" w:cs="Tahoma"/>
                      <w:sz w:val="20"/>
                    </w:rPr>
                    <w:t xml:space="preserve"> No,</w:t>
                  </w:r>
                  <w:r w:rsidRPr="0041419C">
                    <w:rPr>
                      <w:rFonts w:ascii="Tahoma" w:hAnsi="Tahoma" w:cs="Tahoma"/>
                      <w:b/>
                      <w:sz w:val="20"/>
                    </w:rPr>
                    <w:t xml:space="preserve"> </w:t>
                  </w:r>
                  <w:r w:rsidRPr="0041419C">
                    <w:rPr>
                      <w:rFonts w:ascii="Tahoma" w:hAnsi="Tahoma" w:cs="Tahoma"/>
                      <w:sz w:val="20"/>
                    </w:rPr>
                    <w:t>if Yes, under the auspices of the</w:t>
                  </w:r>
                  <w:r w:rsidR="008D3F2A">
                    <w:rPr>
                      <w:rFonts w:ascii="Tahoma" w:hAnsi="Tahoma" w:cs="Tahoma"/>
                      <w:sz w:val="20"/>
                    </w:rPr>
                    <w:t xml:space="preserve">:     </w:t>
                  </w:r>
                  <w:r w:rsidR="008D3F2A" w:rsidRPr="008D3F2A">
                    <w:rPr>
                      <w:rFonts w:ascii="Tahoma" w:hAnsi="Tahoma" w:cs="Tahoma"/>
                      <w:i/>
                      <w:sz w:val="20"/>
                    </w:rPr>
                    <w:t>(* Particularly Hazardous Substances List</w:t>
                  </w:r>
                  <w:r w:rsidR="00576CDA">
                    <w:rPr>
                      <w:rFonts w:ascii="Tahoma" w:hAnsi="Tahoma" w:cs="Tahoma"/>
                      <w:i/>
                      <w:sz w:val="20"/>
                    </w:rPr>
                    <w:t xml:space="preserve"> </w:t>
                  </w:r>
                  <w:r w:rsidR="00576CDA">
                    <w:rPr>
                      <w:rFonts w:ascii="Tahoma" w:hAnsi="Tahoma" w:cs="Tahoma"/>
                      <w:i/>
                      <w:sz w:val="20"/>
                      <w:vertAlign w:val="superscript"/>
                    </w:rPr>
                    <w:t>2</w:t>
                  </w:r>
                  <w:r w:rsidR="00A847FD">
                    <w:rPr>
                      <w:rFonts w:ascii="Tahoma" w:hAnsi="Tahoma" w:cs="Tahoma"/>
                      <w:i/>
                      <w:sz w:val="20"/>
                      <w:vertAlign w:val="superscript"/>
                    </w:rPr>
                    <w:t>5</w:t>
                  </w:r>
                  <w:r w:rsidR="008D3F2A" w:rsidRPr="008D3F2A">
                    <w:rPr>
                      <w:rFonts w:ascii="Tahoma" w:hAnsi="Tahoma" w:cs="Tahoma"/>
                      <w:i/>
                      <w:sz w:val="20"/>
                    </w:rPr>
                    <w:t>)</w:t>
                  </w:r>
                </w:p>
              </w:tc>
            </w:tr>
            <w:tr w:rsidR="0002710E" w:rsidRPr="0041419C" w:rsidTr="00E14FC7">
              <w:tc>
                <w:tcPr>
                  <w:tcW w:w="3461"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IRB</w:t>
                  </w:r>
                </w:p>
              </w:tc>
              <w:tc>
                <w:tcPr>
                  <w:tcW w:w="3600" w:type="dxa"/>
                  <w:shd w:val="clear" w:color="auto" w:fill="auto"/>
                </w:tcPr>
                <w:p w:rsidR="0002710E" w:rsidRPr="0041419C" w:rsidRDefault="0002710E" w:rsidP="0002710E">
                  <w:pPr>
                    <w:rPr>
                      <w:rFonts w:ascii="Tahoma" w:hAnsi="Tahoma" w:cs="Tahoma"/>
                      <w:b/>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IACUC</w:t>
                  </w:r>
                </w:p>
              </w:tc>
              <w:tc>
                <w:tcPr>
                  <w:tcW w:w="3897" w:type="dxa"/>
                  <w:shd w:val="clear" w:color="auto" w:fill="auto"/>
                </w:tcPr>
                <w:p w:rsidR="0002710E" w:rsidRPr="0041419C" w:rsidRDefault="0002710E" w:rsidP="0002710E">
                  <w:pPr>
                    <w:rPr>
                      <w:rFonts w:ascii="Tahoma" w:hAnsi="Tahoma" w:cs="Tahoma"/>
                      <w:b/>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RSC</w:t>
                  </w:r>
                </w:p>
              </w:tc>
            </w:tr>
            <w:tr w:rsidR="0002710E" w:rsidRPr="0041419C" w:rsidTr="00E14FC7">
              <w:tc>
                <w:tcPr>
                  <w:tcW w:w="3461"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IBC</w:t>
                  </w:r>
                </w:p>
              </w:tc>
              <w:tc>
                <w:tcPr>
                  <w:tcW w:w="3600"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 xml:space="preserve">Other-specify: </w:t>
                  </w:r>
                </w:p>
              </w:tc>
              <w:tc>
                <w:tcPr>
                  <w:tcW w:w="3897" w:type="dxa"/>
                  <w:shd w:val="clear" w:color="auto" w:fill="auto"/>
                </w:tcPr>
                <w:p w:rsidR="0002710E" w:rsidRPr="0041419C" w:rsidRDefault="0002710E" w:rsidP="0002710E">
                  <w:pPr>
                    <w:rPr>
                      <w:rFonts w:ascii="Tahoma" w:hAnsi="Tahoma" w:cs="Tahoma"/>
                      <w:sz w:val="20"/>
                    </w:rPr>
                  </w:pPr>
                  <w:r w:rsidRPr="0041419C">
                    <w:rPr>
                      <w:rFonts w:ascii="Tahoma" w:hAnsi="Tahoma" w:cs="Tahoma"/>
                      <w:sz w:val="20"/>
                    </w:rPr>
                    <w:t>Protocol</w:t>
                  </w:r>
                  <w:r>
                    <w:rPr>
                      <w:rFonts w:ascii="Tahoma" w:hAnsi="Tahoma" w:cs="Tahoma"/>
                      <w:sz w:val="20"/>
                    </w:rPr>
                    <w:t>s</w:t>
                  </w:r>
                  <w:r w:rsidRPr="0041419C">
                    <w:rPr>
                      <w:rFonts w:ascii="Tahoma" w:hAnsi="Tahoma" w:cs="Tahoma"/>
                      <w:sz w:val="20"/>
                    </w:rPr>
                    <w:t xml:space="preserve"> Available:  </w:t>
                  </w:r>
                  <w:r w:rsidRPr="0041419C">
                    <w:rPr>
                      <w:rFonts w:ascii="Tahoma" w:hAnsi="Tahoma" w:cs="Tahoma"/>
                      <w:sz w:val="20"/>
                    </w:rPr>
                    <w:sym w:font="Symbol" w:char="F0F0"/>
                  </w:r>
                  <w:r w:rsidRPr="0041419C">
                    <w:rPr>
                      <w:rFonts w:ascii="Tahoma" w:hAnsi="Tahoma" w:cs="Tahoma"/>
                      <w:sz w:val="20"/>
                    </w:rPr>
                    <w:t xml:space="preserve"> Yes   </w:t>
                  </w:r>
                  <w:r w:rsidRPr="0041419C">
                    <w:rPr>
                      <w:rFonts w:ascii="Tahoma" w:hAnsi="Tahoma" w:cs="Tahoma"/>
                      <w:sz w:val="20"/>
                    </w:rPr>
                    <w:sym w:font="Symbol" w:char="F0F0"/>
                  </w:r>
                  <w:r w:rsidRPr="0041419C">
                    <w:rPr>
                      <w:rFonts w:ascii="Tahoma" w:hAnsi="Tahoma" w:cs="Tahoma"/>
                      <w:sz w:val="20"/>
                    </w:rPr>
                    <w:t xml:space="preserve"> No</w:t>
                  </w:r>
                </w:p>
              </w:tc>
            </w:tr>
            <w:tr w:rsidR="0002710E" w:rsidRPr="0041419C" w:rsidTr="00E14FC7">
              <w:tc>
                <w:tcPr>
                  <w:tcW w:w="10958" w:type="dxa"/>
                  <w:gridSpan w:val="3"/>
                  <w:shd w:val="clear" w:color="auto" w:fill="auto"/>
                </w:tcPr>
                <w:p w:rsidR="0002710E" w:rsidRPr="0041419C" w:rsidRDefault="0002710E" w:rsidP="0002710E">
                  <w:pPr>
                    <w:rPr>
                      <w:rFonts w:ascii="Tahoma" w:hAnsi="Tahoma" w:cs="Tahoma"/>
                      <w:b/>
                      <w:sz w:val="20"/>
                    </w:rPr>
                  </w:pPr>
                  <w:r w:rsidRPr="0041419C">
                    <w:rPr>
                      <w:rFonts w:ascii="Tahoma" w:hAnsi="Tahoma" w:cs="Tahoma"/>
                      <w:b/>
                      <w:sz w:val="20"/>
                    </w:rPr>
                    <w:t>Room or Space Use</w:t>
                  </w:r>
                </w:p>
              </w:tc>
            </w:tr>
            <w:tr w:rsidR="0002710E" w:rsidRPr="0041419C" w:rsidTr="00E14FC7">
              <w:tc>
                <w:tcPr>
                  <w:tcW w:w="3461" w:type="dxa"/>
                  <w:shd w:val="clear" w:color="auto" w:fill="auto"/>
                </w:tcPr>
                <w:p w:rsidR="0002710E" w:rsidRPr="0041419C" w:rsidRDefault="0002710E" w:rsidP="0002710E">
                  <w:pPr>
                    <w:rPr>
                      <w:rFonts w:ascii="Tahoma" w:hAnsi="Tahoma" w:cs="Tahoma"/>
                      <w:sz w:val="20"/>
                    </w:rPr>
                  </w:pPr>
                  <w:r w:rsidRPr="0002710E">
                    <w:rPr>
                      <w:rFonts w:ascii="Tahoma" w:hAnsi="Tahoma" w:cs="Tahoma"/>
                      <w:b/>
                      <w:sz w:val="20"/>
                    </w:rPr>
                    <w:sym w:font="Symbol" w:char="F0F0"/>
                  </w:r>
                  <w:r w:rsidRPr="0041419C">
                    <w:rPr>
                      <w:rFonts w:ascii="Tahoma" w:hAnsi="Tahoma" w:cs="Tahoma"/>
                      <w:sz w:val="20"/>
                    </w:rPr>
                    <w:t xml:space="preserve"> </w:t>
                  </w:r>
                  <w:r>
                    <w:rPr>
                      <w:rFonts w:ascii="Tahoma" w:hAnsi="Tahoma" w:cs="Tahoma"/>
                      <w:sz w:val="20"/>
                    </w:rPr>
                    <w:t xml:space="preserve">Research </w:t>
                  </w:r>
                  <w:r w:rsidRPr="0041419C">
                    <w:rPr>
                      <w:rFonts w:ascii="Tahoma" w:hAnsi="Tahoma" w:cs="Tahoma"/>
                      <w:sz w:val="20"/>
                    </w:rPr>
                    <w:t>Laboratory</w:t>
                  </w:r>
                </w:p>
              </w:tc>
              <w:tc>
                <w:tcPr>
                  <w:tcW w:w="3600"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Stockroom</w:t>
                  </w:r>
                </w:p>
              </w:tc>
              <w:tc>
                <w:tcPr>
                  <w:tcW w:w="3897"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Classroom lab</w:t>
                  </w:r>
                </w:p>
              </w:tc>
            </w:tr>
            <w:tr w:rsidR="0002710E" w:rsidRPr="0041419C" w:rsidTr="00E14FC7">
              <w:tc>
                <w:tcPr>
                  <w:tcW w:w="3461"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Preparation Room</w:t>
                  </w:r>
                </w:p>
              </w:tc>
              <w:tc>
                <w:tcPr>
                  <w:tcW w:w="3600"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 xml:space="preserve">Storage </w:t>
                  </w:r>
                </w:p>
              </w:tc>
              <w:tc>
                <w:tcPr>
                  <w:tcW w:w="3897"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Other: ______________________</w:t>
                  </w:r>
                </w:p>
              </w:tc>
            </w:tr>
            <w:tr w:rsidR="0002710E" w:rsidRPr="0041419C" w:rsidTr="00E14FC7">
              <w:tc>
                <w:tcPr>
                  <w:tcW w:w="3461" w:type="dxa"/>
                  <w:shd w:val="clear" w:color="auto" w:fill="auto"/>
                </w:tcPr>
                <w:p w:rsidR="0002710E" w:rsidRPr="0041419C" w:rsidRDefault="0002710E" w:rsidP="0002710E">
                  <w:pPr>
                    <w:rPr>
                      <w:rFonts w:ascii="Tahoma" w:hAnsi="Tahoma" w:cs="Tahoma"/>
                      <w:sz w:val="20"/>
                    </w:rPr>
                  </w:pPr>
                  <w:r w:rsidRPr="0041419C">
                    <w:rPr>
                      <w:rFonts w:ascii="Tahoma" w:hAnsi="Tahoma" w:cs="Tahoma"/>
                      <w:b/>
                      <w:sz w:val="20"/>
                    </w:rPr>
                    <w:sym w:font="Symbol" w:char="F0F0"/>
                  </w:r>
                  <w:r w:rsidRPr="0041419C">
                    <w:rPr>
                      <w:rFonts w:ascii="Tahoma" w:hAnsi="Tahoma" w:cs="Tahoma"/>
                      <w:b/>
                      <w:sz w:val="20"/>
                    </w:rPr>
                    <w:t xml:space="preserve"> </w:t>
                  </w:r>
                  <w:r w:rsidRPr="0041419C">
                    <w:rPr>
                      <w:rFonts w:ascii="Tahoma" w:hAnsi="Tahoma" w:cs="Tahoma"/>
                      <w:sz w:val="20"/>
                    </w:rPr>
                    <w:t>Lab</w:t>
                  </w:r>
                  <w:r w:rsidR="00EA5F06">
                    <w:rPr>
                      <w:rFonts w:ascii="Tahoma" w:hAnsi="Tahoma" w:cs="Tahoma"/>
                      <w:sz w:val="20"/>
                    </w:rPr>
                    <w:t>oratory</w:t>
                  </w:r>
                  <w:r w:rsidRPr="0041419C">
                    <w:rPr>
                      <w:rFonts w:ascii="Tahoma" w:hAnsi="Tahoma" w:cs="Tahoma"/>
                      <w:sz w:val="20"/>
                    </w:rPr>
                    <w:t xml:space="preserve"> animal care</w:t>
                  </w:r>
                </w:p>
              </w:tc>
              <w:tc>
                <w:tcPr>
                  <w:tcW w:w="7497" w:type="dxa"/>
                  <w:gridSpan w:val="2"/>
                  <w:shd w:val="clear" w:color="auto" w:fill="auto"/>
                </w:tcPr>
                <w:p w:rsidR="0002710E" w:rsidRPr="00940B39" w:rsidRDefault="0002710E" w:rsidP="00940B39">
                  <w:pPr>
                    <w:rPr>
                      <w:rFonts w:ascii="Tahoma" w:hAnsi="Tahoma" w:cs="Tahoma"/>
                      <w:sz w:val="20"/>
                    </w:rPr>
                  </w:pPr>
                  <w:r w:rsidRPr="00940B39">
                    <w:rPr>
                      <w:rFonts w:ascii="Tahoma" w:hAnsi="Tahoma" w:cs="Tahoma"/>
                      <w:sz w:val="20"/>
                    </w:rPr>
                    <w:t>Separate Administrative Space Available</w:t>
                  </w:r>
                  <w:r w:rsidR="00940B39">
                    <w:rPr>
                      <w:rFonts w:ascii="Tahoma" w:hAnsi="Tahoma" w:cs="Tahoma"/>
                      <w:sz w:val="20"/>
                    </w:rPr>
                    <w:t xml:space="preserve"> for Use</w:t>
                  </w:r>
                  <w:r w:rsidRPr="00940B39">
                    <w:rPr>
                      <w:rFonts w:ascii="Tahoma" w:hAnsi="Tahoma" w:cs="Tahoma"/>
                      <w:sz w:val="20"/>
                    </w:rPr>
                    <w:t xml:space="preserve">: </w:t>
                  </w:r>
                  <w:r w:rsidRPr="00940B39">
                    <w:rPr>
                      <w:rFonts w:ascii="Tahoma" w:hAnsi="Tahoma" w:cs="Tahoma"/>
                      <w:sz w:val="20"/>
                    </w:rPr>
                    <w:sym w:font="Symbol" w:char="F0F0"/>
                  </w:r>
                  <w:r w:rsidRPr="00940B39">
                    <w:rPr>
                      <w:rFonts w:ascii="Tahoma" w:hAnsi="Tahoma" w:cs="Tahoma"/>
                      <w:sz w:val="20"/>
                    </w:rPr>
                    <w:t xml:space="preserve"> Yes  </w:t>
                  </w:r>
                  <w:r w:rsidRPr="00940B39">
                    <w:rPr>
                      <w:rFonts w:ascii="Tahoma" w:hAnsi="Tahoma" w:cs="Tahoma"/>
                      <w:sz w:val="20"/>
                    </w:rPr>
                    <w:sym w:font="Symbol" w:char="F0F0"/>
                  </w:r>
                  <w:r w:rsidRPr="00940B39">
                    <w:rPr>
                      <w:rFonts w:ascii="Tahoma" w:hAnsi="Tahoma" w:cs="Tahoma"/>
                      <w:sz w:val="20"/>
                    </w:rPr>
                    <w:t xml:space="preserve"> No</w:t>
                  </w:r>
                </w:p>
              </w:tc>
            </w:tr>
          </w:tbl>
          <w:p w:rsidR="0002710E" w:rsidRPr="007715AD" w:rsidRDefault="0002710E"/>
        </w:tc>
      </w:tr>
      <w:tr w:rsidR="00623A48">
        <w:trPr>
          <w:cantSplit/>
          <w:trHeight w:val="357"/>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623A48" w:rsidRDefault="00C73CC7">
            <w:pPr>
              <w:rPr>
                <w:b/>
              </w:rPr>
            </w:pPr>
            <w:r>
              <w:rPr>
                <w:b/>
              </w:rPr>
              <w:t>A. Administrative</w:t>
            </w:r>
            <w:r w:rsidR="008139BB">
              <w:rPr>
                <w:b/>
              </w:rPr>
              <w:t xml:space="preserve"> and Safety Basics</w:t>
            </w:r>
          </w:p>
        </w:tc>
      </w:tr>
      <w:tr w:rsidR="00623A48">
        <w:trPr>
          <w:cantSplit/>
          <w:trHeight w:val="251"/>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F3F3"/>
            <w:tcMar>
              <w:top w:w="0" w:type="dxa"/>
              <w:left w:w="108" w:type="dxa"/>
              <w:bottom w:w="0" w:type="dxa"/>
              <w:right w:w="108" w:type="dxa"/>
            </w:tcMar>
            <w:vAlign w:val="center"/>
          </w:tcPr>
          <w:p w:rsidR="00623A48" w:rsidRDefault="00C73CC7">
            <w:pPr>
              <w:rPr>
                <w:b/>
                <w:sz w:val="16"/>
                <w:szCs w:val="16"/>
              </w:rPr>
            </w:pPr>
            <w:r>
              <w:rPr>
                <w:b/>
                <w:sz w:val="16"/>
                <w:szCs w:val="16"/>
              </w:rPr>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tcPr>
          <w:p w:rsidR="00623A48" w:rsidRDefault="00C73CC7">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tcPr>
          <w:p w:rsidR="00623A48" w:rsidRDefault="00C73CC7">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tcPr>
          <w:p w:rsidR="00623A48" w:rsidRDefault="00C73CC7">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F3F3F3"/>
            <w:tcMar>
              <w:top w:w="0" w:type="dxa"/>
              <w:left w:w="108" w:type="dxa"/>
              <w:bottom w:w="0" w:type="dxa"/>
              <w:right w:w="108" w:type="dxa"/>
            </w:tcMar>
            <w:vAlign w:val="center"/>
          </w:tcPr>
          <w:p w:rsidR="00623A48" w:rsidRDefault="00C73CC7">
            <w:pPr>
              <w:rPr>
                <w:b/>
                <w:sz w:val="16"/>
                <w:szCs w:val="16"/>
              </w:rPr>
            </w:pPr>
            <w:r>
              <w:rPr>
                <w:b/>
                <w:sz w:val="16"/>
                <w:szCs w:val="16"/>
              </w:rPr>
              <w:t>Comments</w:t>
            </w:r>
          </w:p>
        </w:tc>
      </w:tr>
      <w:tr w:rsidR="00623A48"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23A48" w:rsidRPr="00576CDA" w:rsidRDefault="00C73CC7">
            <w:pPr>
              <w:tabs>
                <w:tab w:val="left" w:pos="-720"/>
              </w:tabs>
              <w:spacing w:before="90" w:after="54"/>
              <w:rPr>
                <w:b/>
                <w:spacing w:val="-2"/>
                <w:sz w:val="20"/>
                <w:vertAlign w:val="superscript"/>
              </w:rPr>
            </w:pPr>
            <w:r>
              <w:rPr>
                <w:b/>
                <w:spacing w:val="-2"/>
                <w:sz w:val="20"/>
              </w:rPr>
              <w:t>Access to Safety Data Sheets</w:t>
            </w:r>
            <w:r w:rsidR="00562421">
              <w:rPr>
                <w:b/>
                <w:spacing w:val="-2"/>
                <w:sz w:val="20"/>
              </w:rPr>
              <w:t xml:space="preserve"> (SDSs</w:t>
            </w:r>
            <w:proofErr w:type="gramStart"/>
            <w:r w:rsidR="00562421">
              <w:rPr>
                <w:b/>
                <w:spacing w:val="-2"/>
                <w:sz w:val="20"/>
              </w:rPr>
              <w:t>)</w:t>
            </w:r>
            <w:r w:rsidR="00B80816">
              <w:rPr>
                <w:b/>
                <w:spacing w:val="-2"/>
                <w:sz w:val="20"/>
                <w:vertAlign w:val="superscript"/>
              </w:rPr>
              <w:t>30</w:t>
            </w:r>
            <w:proofErr w:type="gramEnd"/>
            <w:r w:rsidR="00D60B96">
              <w:rPr>
                <w:b/>
                <w:spacing w:val="-2"/>
                <w:sz w:val="20"/>
                <w:vertAlign w:val="superscript"/>
              </w:rPr>
              <w:t xml:space="preserve"> </w:t>
            </w:r>
            <w:bookmarkStart w:id="0" w:name="_GoBack"/>
            <w:bookmarkEnd w:id="0"/>
            <w:r w:rsidR="00562421">
              <w:rPr>
                <w:b/>
                <w:spacing w:val="-2"/>
                <w:sz w:val="20"/>
              </w:rPr>
              <w:t>and Pathogen Safety Data Sheets (PSDSs)</w:t>
            </w:r>
            <w:r w:rsidR="00BD40ED">
              <w:rPr>
                <w:b/>
                <w:spacing w:val="-2"/>
                <w:sz w:val="20"/>
                <w:vertAlign w:val="superscript"/>
              </w:rPr>
              <w:t>2</w:t>
            </w:r>
            <w:r w:rsidR="00A847FD">
              <w:rPr>
                <w:b/>
                <w:spacing w:val="-2"/>
                <w:sz w:val="20"/>
                <w:vertAlign w:val="superscript"/>
              </w:rPr>
              <w:t>6</w:t>
            </w:r>
            <w:r>
              <w:rPr>
                <w:b/>
                <w:spacing w:val="-2"/>
                <w:sz w:val="20"/>
              </w:rPr>
              <w:t xml:space="preserve"> in Lab?</w:t>
            </w:r>
            <w:r w:rsidR="00576CDA">
              <w:rPr>
                <w:b/>
                <w:spacing w:val="-2"/>
                <w:sz w:val="20"/>
              </w:rPr>
              <w:t xml:space="preserve"> </w:t>
            </w:r>
          </w:p>
          <w:p w:rsidR="00623A48" w:rsidRDefault="00C73CC7" w:rsidP="0012082C">
            <w:pPr>
              <w:tabs>
                <w:tab w:val="left" w:pos="-720"/>
              </w:tabs>
              <w:spacing w:before="90" w:after="54"/>
            </w:pPr>
            <w:r>
              <w:rPr>
                <w:i/>
                <w:spacing w:val="-2"/>
                <w:sz w:val="16"/>
                <w:szCs w:val="16"/>
              </w:rPr>
              <w:t xml:space="preserve">Personnel must have </w:t>
            </w:r>
            <w:r w:rsidR="0012082C">
              <w:rPr>
                <w:i/>
                <w:spacing w:val="-2"/>
                <w:sz w:val="16"/>
                <w:szCs w:val="16"/>
              </w:rPr>
              <w:t xml:space="preserve">ready </w:t>
            </w:r>
            <w:r>
              <w:rPr>
                <w:i/>
                <w:spacing w:val="-2"/>
                <w:sz w:val="16"/>
                <w:szCs w:val="16"/>
              </w:rPr>
              <w:t xml:space="preserve">access to </w:t>
            </w:r>
            <w:r w:rsidR="00665696">
              <w:rPr>
                <w:i/>
                <w:spacing w:val="-2"/>
                <w:sz w:val="16"/>
                <w:szCs w:val="16"/>
              </w:rPr>
              <w:t>current</w:t>
            </w:r>
            <w:r>
              <w:rPr>
                <w:i/>
                <w:spacing w:val="-2"/>
                <w:sz w:val="16"/>
                <w:szCs w:val="16"/>
              </w:rPr>
              <w:t xml:space="preserve"> SDS</w:t>
            </w:r>
            <w:r w:rsidR="00665696">
              <w:rPr>
                <w:i/>
                <w:spacing w:val="-2"/>
                <w:sz w:val="16"/>
                <w:szCs w:val="16"/>
              </w:rPr>
              <w:t>s</w:t>
            </w:r>
            <w:r w:rsidR="00562421">
              <w:rPr>
                <w:i/>
                <w:spacing w:val="-2"/>
                <w:sz w:val="16"/>
                <w:szCs w:val="16"/>
              </w:rPr>
              <w:t xml:space="preserve"> for all hazardous chemicals</w:t>
            </w:r>
            <w:r>
              <w:rPr>
                <w:i/>
                <w:spacing w:val="-2"/>
                <w:sz w:val="16"/>
                <w:szCs w:val="16"/>
              </w:rPr>
              <w:t xml:space="preserve"> in the laboratories</w:t>
            </w:r>
            <w:r w:rsidR="00562421">
              <w:rPr>
                <w:i/>
                <w:spacing w:val="-2"/>
                <w:sz w:val="16"/>
                <w:szCs w:val="16"/>
              </w:rPr>
              <w:t xml:space="preserve"> and PSDSs for any infectious organisms</w:t>
            </w:r>
            <w:r>
              <w:rPr>
                <w:i/>
                <w:spacing w:val="-2"/>
                <w:sz w:val="16"/>
                <w:szCs w:val="16"/>
              </w:rPr>
              <w:t xml:space="preserve">.  </w:t>
            </w:r>
            <w:r w:rsidR="00562421">
              <w:rPr>
                <w:i/>
                <w:spacing w:val="-2"/>
                <w:sz w:val="16"/>
                <w:szCs w:val="16"/>
              </w:rPr>
              <w:t>These</w:t>
            </w:r>
            <w:r>
              <w:rPr>
                <w:i/>
                <w:spacing w:val="-2"/>
                <w:sz w:val="16"/>
                <w:szCs w:val="16"/>
              </w:rPr>
              <w:t xml:space="preserve"> may be managed as printed hard copies in an organized fashion such as a binder.  SDS</w:t>
            </w:r>
            <w:r w:rsidR="00665696">
              <w:rPr>
                <w:i/>
                <w:spacing w:val="-2"/>
                <w:sz w:val="16"/>
                <w:szCs w:val="16"/>
              </w:rPr>
              <w:t>s</w:t>
            </w:r>
            <w:r>
              <w:rPr>
                <w:i/>
                <w:spacing w:val="-2"/>
                <w:sz w:val="16"/>
                <w:szCs w:val="16"/>
              </w:rPr>
              <w:t xml:space="preserve"> </w:t>
            </w:r>
            <w:r w:rsidR="00562421">
              <w:rPr>
                <w:i/>
                <w:spacing w:val="-2"/>
                <w:sz w:val="16"/>
                <w:szCs w:val="16"/>
              </w:rPr>
              <w:t xml:space="preserve">/PSDSs </w:t>
            </w:r>
            <w:r>
              <w:rPr>
                <w:i/>
                <w:spacing w:val="-2"/>
                <w:sz w:val="16"/>
                <w:szCs w:val="16"/>
              </w:rPr>
              <w:t>may also be maintained through a bookmarked Internet site or as an electronic file.  A functioning computer with internet access and a functioning printer must be</w:t>
            </w:r>
            <w:r w:rsidR="0012082C">
              <w:rPr>
                <w:i/>
                <w:spacing w:val="-2"/>
                <w:sz w:val="16"/>
                <w:szCs w:val="16"/>
              </w:rPr>
              <w:t xml:space="preserve"> then be</w:t>
            </w:r>
            <w:r>
              <w:rPr>
                <w:i/>
                <w:spacing w:val="-2"/>
                <w:sz w:val="16"/>
                <w:szCs w:val="16"/>
              </w:rPr>
              <w:t xml:space="preserve"> available in the laboratory.   </w:t>
            </w:r>
            <w:r>
              <w:rPr>
                <w:i/>
                <w:iCs/>
                <w:sz w:val="16"/>
                <w:szCs w:val="16"/>
              </w:rPr>
              <w:t>All laboratory personnel must know where and how to access the safety data</w:t>
            </w:r>
            <w:r w:rsidR="005451F4">
              <w:rPr>
                <w:i/>
                <w:iCs/>
                <w:sz w:val="16"/>
                <w:szCs w:val="16"/>
              </w:rPr>
              <w:t xml:space="preserve"> </w:t>
            </w:r>
            <w:r>
              <w:rPr>
                <w:i/>
                <w:iCs/>
                <w:sz w:val="16"/>
                <w:szCs w:val="16"/>
              </w:rPr>
              <w:t>sheets (SDS) for the hazardous materials</w:t>
            </w:r>
            <w:r w:rsidR="0012082C">
              <w:rPr>
                <w:i/>
                <w:iCs/>
                <w:sz w:val="16"/>
                <w:szCs w:val="16"/>
              </w:rPr>
              <w:t xml:space="preserve"> or infectious materials</w:t>
            </w:r>
            <w:r>
              <w:rPr>
                <w:i/>
                <w:iCs/>
                <w:sz w:val="16"/>
                <w:szCs w:val="16"/>
              </w:rPr>
              <w:t xml:space="preserve"> they use in their operations.  Laboratories are strongly urged to print the SDS sheets for their chemicals from the manufacturer that produced them and keep them in a clearly marked three ring binder in the laboratory on a bookshelf or other organized fashion where they will be visible to all researchers.  These printed SDS must be updated and current.  </w:t>
            </w:r>
            <w:r w:rsidR="00665696">
              <w:rPr>
                <w:i/>
                <w:iCs/>
                <w:sz w:val="16"/>
                <w:szCs w:val="16"/>
              </w:rPr>
              <w:t>Be aware that any MSDSs (Material Safety Data Sheets) present are, by definition, obsolete</w:t>
            </w:r>
            <w:r w:rsidR="0010248A">
              <w:rPr>
                <w:i/>
                <w:iCs/>
                <w:sz w:val="16"/>
                <w:szCs w:val="16"/>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23A48" w:rsidRDefault="00C73CC7">
            <w:r>
              <w:rPr>
                <w:sz w:val="18"/>
                <w:szCs w:val="18"/>
              </w:rPr>
              <w:t> </w:t>
            </w:r>
            <w:r>
              <w:rPr>
                <w:sz w:val="18"/>
                <w:szCs w:val="18"/>
              </w:rPr>
              <w:t> </w:t>
            </w:r>
            <w:r>
              <w:rPr>
                <w:sz w:val="18"/>
                <w:szCs w:val="18"/>
              </w:rPr>
              <w:t> </w:t>
            </w:r>
            <w:r>
              <w:rPr>
                <w:sz w:val="18"/>
                <w:szCs w:val="18"/>
              </w:rPr>
              <w:t> </w:t>
            </w:r>
            <w:r>
              <w:rPr>
                <w:sz w:val="18"/>
                <w:szCs w:val="18"/>
              </w:rPr>
              <w:t> </w:t>
            </w:r>
          </w:p>
        </w:tc>
      </w:tr>
      <w:tr w:rsidR="001E53EE" w:rsidTr="001E53EE">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pPr>
            <w:r>
              <w:rPr>
                <w:b/>
                <w:sz w:val="16"/>
                <w:szCs w:val="16"/>
              </w:rPr>
              <w:lastRenderedPageBreak/>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E7E6E6" w:themeFill="background2"/>
            <w:tcMar>
              <w:top w:w="0" w:type="dxa"/>
              <w:left w:w="108" w:type="dxa"/>
              <w:bottom w:w="0" w:type="dxa"/>
              <w:right w:w="108" w:type="dxa"/>
            </w:tcMar>
            <w:vAlign w:val="center"/>
          </w:tcPr>
          <w:p w:rsidR="001E53EE" w:rsidRDefault="001E53EE" w:rsidP="001E53EE">
            <w:pPr>
              <w:rPr>
                <w:b/>
                <w:sz w:val="16"/>
                <w:szCs w:val="16"/>
              </w:rPr>
            </w:pPr>
            <w:r>
              <w:rPr>
                <w:b/>
                <w:sz w:val="16"/>
                <w:szCs w:val="16"/>
              </w:rPr>
              <w:t>Comments</w:t>
            </w:r>
          </w:p>
        </w:tc>
      </w:tr>
      <w:tr w:rsidR="00623A48" w:rsidTr="005C2EA2">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23A48" w:rsidRDefault="00C73CC7">
            <w:pPr>
              <w:tabs>
                <w:tab w:val="left" w:pos="-720"/>
              </w:tabs>
              <w:spacing w:before="90" w:after="54"/>
              <w:rPr>
                <w:b/>
                <w:spacing w:val="-2"/>
                <w:sz w:val="20"/>
              </w:rPr>
            </w:pPr>
            <w:r>
              <w:rPr>
                <w:b/>
                <w:spacing w:val="-2"/>
                <w:sz w:val="20"/>
              </w:rPr>
              <w:t xml:space="preserve">Hand </w:t>
            </w:r>
            <w:r w:rsidR="005451F4">
              <w:rPr>
                <w:b/>
                <w:spacing w:val="-2"/>
                <w:sz w:val="20"/>
              </w:rPr>
              <w:t>W</w:t>
            </w:r>
            <w:r>
              <w:rPr>
                <w:b/>
                <w:spacing w:val="-2"/>
                <w:sz w:val="20"/>
              </w:rPr>
              <w:t xml:space="preserve">ashing </w:t>
            </w:r>
            <w:r w:rsidR="005451F4">
              <w:rPr>
                <w:b/>
                <w:spacing w:val="-2"/>
                <w:sz w:val="20"/>
              </w:rPr>
              <w:t>S</w:t>
            </w:r>
            <w:r>
              <w:rPr>
                <w:b/>
                <w:spacing w:val="-2"/>
                <w:sz w:val="20"/>
              </w:rPr>
              <w:t>ink, Hand Soap</w:t>
            </w:r>
            <w:r w:rsidR="00665696">
              <w:rPr>
                <w:b/>
                <w:spacing w:val="-2"/>
                <w:sz w:val="20"/>
              </w:rPr>
              <w:t xml:space="preserve">, </w:t>
            </w:r>
            <w:r>
              <w:rPr>
                <w:b/>
                <w:spacing w:val="-2"/>
                <w:sz w:val="20"/>
              </w:rPr>
              <w:t>Paper Towels</w:t>
            </w:r>
            <w:r w:rsidR="00665696">
              <w:rPr>
                <w:b/>
                <w:spacing w:val="-2"/>
                <w:sz w:val="20"/>
              </w:rPr>
              <w:t>, and Waste Container</w:t>
            </w:r>
            <w:r>
              <w:rPr>
                <w:b/>
                <w:spacing w:val="-2"/>
                <w:sz w:val="20"/>
              </w:rPr>
              <w:t xml:space="preserve"> Available to Assure Proper </w:t>
            </w:r>
            <w:r w:rsidR="00665696">
              <w:rPr>
                <w:b/>
                <w:spacing w:val="-2"/>
                <w:sz w:val="20"/>
              </w:rPr>
              <w:t xml:space="preserve">Sanitation and </w:t>
            </w:r>
            <w:r>
              <w:rPr>
                <w:b/>
                <w:spacing w:val="-2"/>
                <w:sz w:val="20"/>
              </w:rPr>
              <w:t>Decontamination?</w:t>
            </w:r>
          </w:p>
          <w:p w:rsidR="00623A48" w:rsidRDefault="00C73CC7">
            <w:pPr>
              <w:tabs>
                <w:tab w:val="left" w:pos="-720"/>
              </w:tabs>
              <w:spacing w:before="90" w:after="54"/>
              <w:rPr>
                <w:i/>
                <w:spacing w:val="-2"/>
                <w:sz w:val="16"/>
                <w:szCs w:val="16"/>
              </w:rPr>
            </w:pPr>
            <w:r>
              <w:rPr>
                <w:i/>
                <w:spacing w:val="-2"/>
                <w:sz w:val="16"/>
                <w:szCs w:val="16"/>
              </w:rPr>
              <w:t>On leaving the designated area or the laboratory area, remove protective apparel and thoroughly decontaminate</w:t>
            </w:r>
            <w:r w:rsidR="00665696">
              <w:rPr>
                <w:i/>
                <w:spacing w:val="-2"/>
                <w:sz w:val="16"/>
                <w:szCs w:val="16"/>
              </w:rPr>
              <w:t>, disinfect,</w:t>
            </w:r>
            <w:r>
              <w:rPr>
                <w:i/>
                <w:spacing w:val="-2"/>
                <w:sz w:val="16"/>
                <w:szCs w:val="16"/>
              </w:rPr>
              <w:t xml:space="preserve"> or dispose of contaminated items. Thoroughly wash hands and forearms with soap and water.</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23A48" w:rsidRDefault="00C73CC7">
            <w:r>
              <w:rPr>
                <w:sz w:val="18"/>
                <w:szCs w:val="18"/>
              </w:rPr>
              <w:t> </w:t>
            </w:r>
            <w:r>
              <w:rPr>
                <w:sz w:val="18"/>
                <w:szCs w:val="18"/>
              </w:rPr>
              <w:t> </w:t>
            </w:r>
            <w:r>
              <w:rPr>
                <w:sz w:val="18"/>
                <w:szCs w:val="18"/>
              </w:rPr>
              <w:t> </w:t>
            </w:r>
            <w:r>
              <w:rPr>
                <w:sz w:val="18"/>
                <w:szCs w:val="18"/>
              </w:rPr>
              <w:t> </w:t>
            </w:r>
            <w:r>
              <w:rPr>
                <w:sz w:val="18"/>
                <w:szCs w:val="18"/>
              </w:rPr>
              <w:t> </w:t>
            </w:r>
          </w:p>
        </w:tc>
      </w:tr>
      <w:tr w:rsidR="00623A48" w:rsidTr="0012082C">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23A48" w:rsidRPr="00673CC9" w:rsidRDefault="00C73CC7">
            <w:pPr>
              <w:tabs>
                <w:tab w:val="left" w:pos="-720"/>
              </w:tabs>
              <w:spacing w:before="90" w:after="54"/>
              <w:rPr>
                <w:b/>
                <w:spacing w:val="-2"/>
                <w:sz w:val="20"/>
                <w:vertAlign w:val="superscript"/>
              </w:rPr>
            </w:pPr>
            <w:r>
              <w:rPr>
                <w:b/>
                <w:spacing w:val="-2"/>
                <w:sz w:val="20"/>
              </w:rPr>
              <w:t>No Smoking, Eating, Drinking?</w:t>
            </w:r>
            <w:r w:rsidR="00673CC9">
              <w:rPr>
                <w:b/>
                <w:spacing w:val="-2"/>
                <w:sz w:val="20"/>
              </w:rPr>
              <w:t xml:space="preserve"> </w:t>
            </w:r>
            <w:r w:rsidR="00673CC9">
              <w:rPr>
                <w:b/>
                <w:spacing w:val="-2"/>
                <w:sz w:val="20"/>
                <w:vertAlign w:val="superscript"/>
              </w:rPr>
              <w:t>17</w:t>
            </w:r>
          </w:p>
          <w:p w:rsidR="00623A48" w:rsidRDefault="00C73CC7">
            <w:r>
              <w:rPr>
                <w:i/>
                <w:iCs/>
                <w:sz w:val="16"/>
                <w:szCs w:val="16"/>
              </w:rPr>
              <w:t>Smoking, Eating, Drinking, and the application of cosmetics are prohibited in all University laboratories.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23A48" w:rsidRDefault="00C73CC7">
            <w:r>
              <w:rPr>
                <w:sz w:val="18"/>
                <w:szCs w:val="18"/>
              </w:rPr>
              <w:t> </w:t>
            </w:r>
            <w:r>
              <w:rPr>
                <w:sz w:val="18"/>
                <w:szCs w:val="18"/>
              </w:rPr>
              <w:t> </w:t>
            </w:r>
            <w:r>
              <w:rPr>
                <w:sz w:val="18"/>
                <w:szCs w:val="18"/>
              </w:rPr>
              <w:t> </w:t>
            </w:r>
            <w:r>
              <w:rPr>
                <w:sz w:val="18"/>
                <w:szCs w:val="18"/>
              </w:rPr>
              <w:t> </w:t>
            </w:r>
            <w:r>
              <w:rPr>
                <w:sz w:val="18"/>
                <w:szCs w:val="18"/>
              </w:rPr>
              <w:t> </w:t>
            </w:r>
          </w:p>
        </w:tc>
      </w:tr>
      <w:tr w:rsidR="00623A48"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623A48" w:rsidRPr="007715AD" w:rsidRDefault="00C73CC7">
            <w:pPr>
              <w:tabs>
                <w:tab w:val="left" w:pos="-720"/>
              </w:tabs>
              <w:spacing w:before="90" w:after="54"/>
              <w:rPr>
                <w:b/>
                <w:spacing w:val="-2"/>
                <w:sz w:val="20"/>
              </w:rPr>
            </w:pPr>
            <w:r w:rsidRPr="007715AD">
              <w:rPr>
                <w:b/>
                <w:spacing w:val="-2"/>
                <w:sz w:val="20"/>
              </w:rPr>
              <w:t>Unauthorized Occupants?</w:t>
            </w:r>
          </w:p>
          <w:p w:rsidR="00623A48" w:rsidRDefault="00C73CC7">
            <w:r>
              <w:rPr>
                <w:i/>
                <w:iCs/>
                <w:sz w:val="16"/>
                <w:szCs w:val="16"/>
              </w:rPr>
              <w:t>Laboratory workers must limit access by unauthorized occupants and challenge or report any suspicious activity or people to the University Police. Children should not be allowed in the laboratory.</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23A48" w:rsidRDefault="00C73CC7">
            <w:r>
              <w:rPr>
                <w:sz w:val="18"/>
                <w:szCs w:val="18"/>
              </w:rPr>
              <w:t> </w:t>
            </w:r>
            <w:r>
              <w:rPr>
                <w:sz w:val="18"/>
                <w:szCs w:val="18"/>
              </w:rPr>
              <w:t> </w:t>
            </w:r>
            <w:r>
              <w:rPr>
                <w:sz w:val="18"/>
                <w:szCs w:val="18"/>
              </w:rPr>
              <w:t> </w:t>
            </w:r>
            <w:r>
              <w:rPr>
                <w:sz w:val="18"/>
                <w:szCs w:val="18"/>
              </w:rPr>
              <w:t> </w:t>
            </w:r>
            <w:r>
              <w:rPr>
                <w:sz w:val="18"/>
                <w:szCs w:val="18"/>
              </w:rPr>
              <w:t> </w:t>
            </w:r>
          </w:p>
        </w:tc>
      </w:tr>
      <w:tr w:rsidR="00623A48"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623A48" w:rsidRPr="007715AD" w:rsidRDefault="00C73CC7">
            <w:pPr>
              <w:tabs>
                <w:tab w:val="left" w:pos="-720"/>
              </w:tabs>
              <w:spacing w:before="90" w:after="54"/>
              <w:rPr>
                <w:b/>
                <w:spacing w:val="-2"/>
                <w:sz w:val="20"/>
              </w:rPr>
            </w:pPr>
            <w:r w:rsidRPr="007715AD">
              <w:rPr>
                <w:b/>
                <w:spacing w:val="-2"/>
                <w:sz w:val="20"/>
              </w:rPr>
              <w:t xml:space="preserve">Lab Secured?     </w:t>
            </w:r>
          </w:p>
          <w:p w:rsidR="00623A48" w:rsidRDefault="00C73CC7">
            <w:pPr>
              <w:autoSpaceDE w:val="0"/>
              <w:rPr>
                <w:i/>
                <w:iCs/>
                <w:sz w:val="16"/>
                <w:szCs w:val="16"/>
              </w:rPr>
            </w:pPr>
            <w:r>
              <w:rPr>
                <w:i/>
                <w:iCs/>
                <w:sz w:val="16"/>
                <w:szCs w:val="16"/>
              </w:rPr>
              <w:t>Assure that the laboratory is</w:t>
            </w:r>
            <w:r w:rsidR="00665696">
              <w:rPr>
                <w:i/>
                <w:iCs/>
                <w:sz w:val="16"/>
                <w:szCs w:val="16"/>
              </w:rPr>
              <w:t xml:space="preserve"> kept closed, and</w:t>
            </w:r>
            <w:r>
              <w:rPr>
                <w:i/>
                <w:iCs/>
                <w:sz w:val="16"/>
                <w:szCs w:val="16"/>
              </w:rPr>
              <w:t xml:space="preserve"> locked when no one is present in the laboratory. </w:t>
            </w:r>
            <w:r w:rsidR="00266DA9">
              <w:rPr>
                <w:i/>
                <w:iCs/>
                <w:sz w:val="16"/>
                <w:szCs w:val="16"/>
              </w:rPr>
              <w:t>Maintain vigilance in protecting chemicals, biologicals, and equipment.</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23A48" w:rsidRDefault="00623A48">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23A48" w:rsidRDefault="00C73CC7">
            <w:r>
              <w:rPr>
                <w:sz w:val="18"/>
                <w:szCs w:val="18"/>
              </w:rPr>
              <w:t> </w:t>
            </w:r>
            <w:r>
              <w:rPr>
                <w:sz w:val="18"/>
                <w:szCs w:val="18"/>
              </w:rPr>
              <w:t> </w:t>
            </w:r>
            <w:r>
              <w:rPr>
                <w:sz w:val="18"/>
                <w:szCs w:val="18"/>
              </w:rPr>
              <w:t> </w:t>
            </w:r>
            <w:r>
              <w:rPr>
                <w:sz w:val="18"/>
                <w:szCs w:val="18"/>
              </w:rPr>
              <w:t> </w:t>
            </w:r>
            <w:r>
              <w:rPr>
                <w:sz w:val="18"/>
                <w:szCs w:val="18"/>
              </w:rPr>
              <w:t> </w:t>
            </w:r>
          </w:p>
        </w:tc>
      </w:tr>
      <w:tr w:rsidR="00623A48">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23A48" w:rsidRPr="00576CDA" w:rsidRDefault="00C73CC7">
            <w:pPr>
              <w:tabs>
                <w:tab w:val="left" w:pos="-720"/>
              </w:tabs>
              <w:spacing w:before="90" w:after="54"/>
              <w:rPr>
                <w:b/>
                <w:spacing w:val="-2"/>
                <w:sz w:val="20"/>
                <w:vertAlign w:val="superscript"/>
              </w:rPr>
            </w:pPr>
            <w:r w:rsidRPr="00562421">
              <w:rPr>
                <w:b/>
                <w:spacing w:val="-2"/>
                <w:sz w:val="20"/>
              </w:rPr>
              <w:t>Emergency posting current, emergency contacts posted, Laboratory sign is accurate?</w:t>
            </w:r>
            <w:r w:rsidR="00576CDA">
              <w:rPr>
                <w:b/>
                <w:spacing w:val="-2"/>
                <w:sz w:val="20"/>
              </w:rPr>
              <w:t xml:space="preserve"> </w:t>
            </w:r>
            <w:r w:rsidR="00D8408B">
              <w:rPr>
                <w:b/>
                <w:spacing w:val="-2"/>
                <w:sz w:val="20"/>
                <w:vertAlign w:val="superscript"/>
              </w:rPr>
              <w:t>16</w:t>
            </w:r>
          </w:p>
          <w:p w:rsidR="00623A48" w:rsidRDefault="00C73CC7">
            <w:pPr>
              <w:tabs>
                <w:tab w:val="left" w:pos="-720"/>
              </w:tabs>
              <w:spacing w:before="90" w:after="54"/>
            </w:pPr>
            <w:r>
              <w:rPr>
                <w:i/>
                <w:iCs/>
                <w:sz w:val="16"/>
                <w:szCs w:val="16"/>
              </w:rPr>
              <w:t>Is the laboratory hazard sign accurate?  Is an up to date list of emergency contacts and phone numbers posted or listed near the laboratory hazard sign?  Are the hazard classes present clearly identified?</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23A48" w:rsidRDefault="00C73CC7">
            <w:r>
              <w:rPr>
                <w:sz w:val="18"/>
                <w:szCs w:val="18"/>
              </w:rPr>
              <w:t> </w:t>
            </w:r>
            <w:r>
              <w:rPr>
                <w:sz w:val="18"/>
                <w:szCs w:val="18"/>
              </w:rPr>
              <w:t> </w:t>
            </w:r>
            <w:r>
              <w:rPr>
                <w:sz w:val="18"/>
                <w:szCs w:val="18"/>
              </w:rPr>
              <w:t> </w:t>
            </w:r>
            <w:r>
              <w:rPr>
                <w:sz w:val="18"/>
                <w:szCs w:val="18"/>
              </w:rPr>
              <w:t> </w:t>
            </w:r>
            <w:r>
              <w:rPr>
                <w:sz w:val="18"/>
                <w:szCs w:val="18"/>
              </w:rPr>
              <w:t> </w:t>
            </w:r>
          </w:p>
        </w:tc>
      </w:tr>
      <w:tr w:rsidR="00623A48">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23A48" w:rsidRPr="00576CDA" w:rsidRDefault="00C73CC7" w:rsidP="000720A3">
            <w:pPr>
              <w:tabs>
                <w:tab w:val="left" w:pos="-720"/>
              </w:tabs>
              <w:spacing w:after="54"/>
              <w:rPr>
                <w:b/>
                <w:spacing w:val="-2"/>
                <w:sz w:val="20"/>
                <w:vertAlign w:val="superscript"/>
              </w:rPr>
            </w:pPr>
            <w:r w:rsidRPr="00562421">
              <w:rPr>
                <w:b/>
                <w:spacing w:val="-2"/>
                <w:sz w:val="20"/>
              </w:rPr>
              <w:t>Chemical Inventory Available?</w:t>
            </w:r>
            <w:r w:rsidR="00576CDA">
              <w:rPr>
                <w:b/>
                <w:spacing w:val="-2"/>
                <w:sz w:val="20"/>
              </w:rPr>
              <w:t xml:space="preserve"> </w:t>
            </w:r>
            <w:r w:rsidR="00576CDA">
              <w:rPr>
                <w:b/>
                <w:spacing w:val="-2"/>
                <w:sz w:val="20"/>
                <w:vertAlign w:val="superscript"/>
              </w:rPr>
              <w:t>4</w:t>
            </w:r>
          </w:p>
          <w:p w:rsidR="00663524" w:rsidRDefault="000720A3" w:rsidP="00C20410">
            <w:r>
              <w:rPr>
                <w:i/>
                <w:iCs/>
                <w:sz w:val="16"/>
                <w:szCs w:val="16"/>
              </w:rPr>
              <w:t>An up-to-</w:t>
            </w:r>
            <w:r w:rsidR="00C73CC7">
              <w:rPr>
                <w:i/>
                <w:iCs/>
                <w:sz w:val="16"/>
                <w:szCs w:val="16"/>
              </w:rPr>
              <w:t xml:space="preserve">date chemical inventory must be </w:t>
            </w:r>
            <w:r>
              <w:rPr>
                <w:i/>
                <w:iCs/>
                <w:sz w:val="16"/>
                <w:szCs w:val="16"/>
              </w:rPr>
              <w:t xml:space="preserve">physically </w:t>
            </w:r>
            <w:r w:rsidR="00C73CC7">
              <w:rPr>
                <w:i/>
                <w:iCs/>
                <w:sz w:val="16"/>
                <w:szCs w:val="16"/>
              </w:rPr>
              <w:t>maintained in the laboratory</w:t>
            </w:r>
            <w:r>
              <w:rPr>
                <w:i/>
                <w:iCs/>
                <w:sz w:val="16"/>
                <w:szCs w:val="16"/>
              </w:rPr>
              <w:t xml:space="preserve"> (normally with the Safety Data Sheets) or through ChemTracker for all hazardous chemicals located in the laboratory</w:t>
            </w:r>
            <w:r w:rsidR="00C73CC7">
              <w:rPr>
                <w:i/>
                <w:iCs/>
                <w:sz w:val="16"/>
                <w:szCs w:val="16"/>
              </w:rPr>
              <w:t>.</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rsidP="000720A3">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rsidP="000720A3">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3A48" w:rsidRDefault="00623A48" w:rsidP="000720A3">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23A48" w:rsidRDefault="00C73CC7" w:rsidP="000720A3">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76CDA" w:rsidRDefault="00663524" w:rsidP="00663524">
            <w:pPr>
              <w:tabs>
                <w:tab w:val="left" w:pos="-720"/>
              </w:tabs>
              <w:spacing w:before="90" w:after="54"/>
              <w:rPr>
                <w:b/>
                <w:spacing w:val="-2"/>
                <w:sz w:val="20"/>
                <w:vertAlign w:val="superscript"/>
              </w:rPr>
            </w:pPr>
            <w:r w:rsidRPr="00562421">
              <w:rPr>
                <w:b/>
                <w:spacing w:val="-2"/>
                <w:sz w:val="20"/>
              </w:rPr>
              <w:t>Biological Material Inventory Available?</w:t>
            </w:r>
            <w:r w:rsidR="00576CDA">
              <w:rPr>
                <w:b/>
                <w:spacing w:val="-2"/>
                <w:sz w:val="20"/>
              </w:rPr>
              <w:t xml:space="preserve"> </w:t>
            </w:r>
            <w:r w:rsidR="00576CDA">
              <w:rPr>
                <w:b/>
                <w:spacing w:val="-2"/>
                <w:sz w:val="20"/>
                <w:vertAlign w:val="superscript"/>
              </w:rPr>
              <w:t>1, 2</w:t>
            </w:r>
            <w:r w:rsidR="00B80816">
              <w:rPr>
                <w:b/>
                <w:spacing w:val="-2"/>
                <w:sz w:val="20"/>
                <w:vertAlign w:val="superscript"/>
              </w:rPr>
              <w:t>9</w:t>
            </w:r>
          </w:p>
          <w:p w:rsidR="00663524" w:rsidRDefault="00663524" w:rsidP="00663524">
            <w:r>
              <w:rPr>
                <w:i/>
                <w:iCs/>
                <w:sz w:val="16"/>
                <w:szCs w:val="16"/>
              </w:rPr>
              <w:t>A biological agent inventory must be maintained.  All RG I organisms must be identified and an inventory submitted to the University Biosafety Committee (UBC), and all RG II or III organism use should registered with the UBC on the approved forms.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62421" w:rsidRDefault="00663524" w:rsidP="00663524">
            <w:pPr>
              <w:tabs>
                <w:tab w:val="left" w:pos="-720"/>
              </w:tabs>
              <w:spacing w:before="90" w:after="54"/>
              <w:rPr>
                <w:b/>
                <w:spacing w:val="-2"/>
                <w:sz w:val="20"/>
              </w:rPr>
            </w:pPr>
            <w:r w:rsidRPr="00562421">
              <w:rPr>
                <w:b/>
                <w:spacing w:val="-2"/>
                <w:sz w:val="20"/>
              </w:rPr>
              <w:t>Chemical Hygiene Plan and Task Specific Training?</w:t>
            </w:r>
            <w:r w:rsidR="00673CC9">
              <w:rPr>
                <w:b/>
                <w:spacing w:val="-2"/>
                <w:sz w:val="20"/>
              </w:rPr>
              <w:t xml:space="preserve"> </w:t>
            </w:r>
            <w:r w:rsidR="00673CC9">
              <w:rPr>
                <w:b/>
                <w:spacing w:val="-2"/>
                <w:sz w:val="20"/>
                <w:vertAlign w:val="superscript"/>
              </w:rPr>
              <w:t>4</w:t>
            </w:r>
            <w:r w:rsidRPr="00562421">
              <w:rPr>
                <w:b/>
                <w:spacing w:val="-2"/>
                <w:sz w:val="20"/>
              </w:rPr>
              <w:t xml:space="preserve">          </w:t>
            </w:r>
          </w:p>
          <w:p w:rsidR="00663524" w:rsidRDefault="00663524" w:rsidP="00663524">
            <w:r>
              <w:rPr>
                <w:i/>
                <w:iCs/>
                <w:sz w:val="16"/>
                <w:szCs w:val="16"/>
              </w:rPr>
              <w:t>All members of the lab must have Chemical Hygiene/Safety training. Electronic management of training records is encouraged.  Laboratory personnel must receive general, followed by lab-specific task and chemical specific training on all processes, chemicals, equipment, and hazards in the laboratory.</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D8408B" w:rsidRDefault="00663524" w:rsidP="00663524">
            <w:pPr>
              <w:tabs>
                <w:tab w:val="left" w:pos="-720"/>
              </w:tabs>
              <w:spacing w:before="90" w:after="54"/>
              <w:rPr>
                <w:b/>
                <w:spacing w:val="-2"/>
                <w:sz w:val="20"/>
                <w:vertAlign w:val="superscript"/>
              </w:rPr>
            </w:pPr>
            <w:r w:rsidRPr="00562421">
              <w:rPr>
                <w:b/>
                <w:spacing w:val="-2"/>
                <w:sz w:val="20"/>
              </w:rPr>
              <w:t>Biological Safety Plan and Lab-Specific Training?</w:t>
            </w:r>
            <w:r w:rsidR="00D8408B">
              <w:rPr>
                <w:b/>
                <w:spacing w:val="-2"/>
                <w:sz w:val="20"/>
              </w:rPr>
              <w:t xml:space="preserve"> </w:t>
            </w:r>
            <w:r w:rsidR="00D8408B">
              <w:rPr>
                <w:b/>
                <w:spacing w:val="-2"/>
                <w:sz w:val="20"/>
                <w:vertAlign w:val="superscript"/>
              </w:rPr>
              <w:t>1, 2</w:t>
            </w:r>
            <w:r w:rsidR="00B80816">
              <w:rPr>
                <w:b/>
                <w:spacing w:val="-2"/>
                <w:sz w:val="20"/>
                <w:vertAlign w:val="superscript"/>
              </w:rPr>
              <w:t>9</w:t>
            </w:r>
          </w:p>
          <w:p w:rsidR="00663524" w:rsidRPr="00000D9E" w:rsidRDefault="00663524" w:rsidP="00663524">
            <w:pPr>
              <w:tabs>
                <w:tab w:val="left" w:pos="-720"/>
              </w:tabs>
              <w:spacing w:before="90" w:after="54"/>
              <w:rPr>
                <w:i/>
                <w:spacing w:val="-2"/>
                <w:sz w:val="16"/>
                <w:szCs w:val="16"/>
              </w:rPr>
            </w:pPr>
            <w:r>
              <w:rPr>
                <w:i/>
                <w:spacing w:val="-2"/>
                <w:sz w:val="16"/>
                <w:szCs w:val="16"/>
              </w:rPr>
              <w:t>All members of the lab must be proficient in the BSU Biological Safety Manual procedures and precautions and, if RGII or III organisms in use, a risk-assessment must have been performed and a Lab-Specific Biological Safety Manual must be available.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pPr>
              <w:rPr>
                <w:sz w:val="18"/>
                <w:szCs w:val="18"/>
              </w:rPr>
            </w:pP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62421" w:rsidRDefault="00663524" w:rsidP="00663524">
            <w:pPr>
              <w:tabs>
                <w:tab w:val="left" w:pos="-720"/>
              </w:tabs>
              <w:spacing w:before="90" w:after="54"/>
              <w:rPr>
                <w:b/>
                <w:spacing w:val="-2"/>
                <w:sz w:val="20"/>
              </w:rPr>
            </w:pPr>
            <w:r w:rsidRPr="00562421">
              <w:rPr>
                <w:b/>
                <w:spacing w:val="-2"/>
                <w:sz w:val="20"/>
              </w:rPr>
              <w:t>Written Safety Procedures (SOPs)?</w:t>
            </w:r>
            <w:r w:rsidR="00D8408B">
              <w:rPr>
                <w:b/>
                <w:spacing w:val="-2"/>
                <w:sz w:val="20"/>
              </w:rPr>
              <w:t xml:space="preserve"> </w:t>
            </w:r>
            <w:r w:rsidR="00B80816">
              <w:rPr>
                <w:b/>
                <w:spacing w:val="-2"/>
                <w:sz w:val="20"/>
                <w:vertAlign w:val="superscript"/>
              </w:rPr>
              <w:t>32,</w:t>
            </w:r>
            <w:r w:rsidR="002E6C71">
              <w:rPr>
                <w:b/>
                <w:spacing w:val="-2"/>
                <w:sz w:val="20"/>
                <w:vertAlign w:val="superscript"/>
              </w:rPr>
              <w:t xml:space="preserve"> 4</w:t>
            </w:r>
            <w:r w:rsidRPr="00562421">
              <w:rPr>
                <w:b/>
                <w:spacing w:val="-2"/>
                <w:sz w:val="20"/>
              </w:rPr>
              <w:t xml:space="preserve">            </w:t>
            </w:r>
          </w:p>
          <w:p w:rsidR="00663524" w:rsidRDefault="00663524" w:rsidP="00663524">
            <w:r>
              <w:rPr>
                <w:i/>
                <w:iCs/>
                <w:sz w:val="16"/>
                <w:szCs w:val="16"/>
              </w:rPr>
              <w:t xml:space="preserve">Written Standard Operating Procedures are required for all procedures, protocols, lessons, and use of hazardous chemicals or biological agents. These written procedures should discuss the hazards involved in the operation and ways to mitigate the hazards (Risk Assessment). The written procedures should dictate the types of personal protective equipment, fume hood use and other safety practices. They should be revised whenever there is a change in procedure or a new procedure or chemical is added.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62421" w:rsidRDefault="00663524" w:rsidP="00663524">
            <w:pPr>
              <w:tabs>
                <w:tab w:val="left" w:pos="-720"/>
              </w:tabs>
              <w:spacing w:before="90" w:after="54"/>
              <w:rPr>
                <w:b/>
                <w:spacing w:val="-2"/>
                <w:sz w:val="20"/>
                <w:szCs w:val="20"/>
              </w:rPr>
            </w:pPr>
            <w:r w:rsidRPr="00562421">
              <w:rPr>
                <w:b/>
                <w:spacing w:val="-2"/>
                <w:sz w:val="20"/>
                <w:szCs w:val="20"/>
              </w:rPr>
              <w:t>Lab Doors and Windows Closed?</w:t>
            </w:r>
            <w:r w:rsidR="00D8408B">
              <w:rPr>
                <w:b/>
                <w:spacing w:val="-2"/>
                <w:sz w:val="20"/>
                <w:szCs w:val="20"/>
              </w:rPr>
              <w:t xml:space="preserve"> </w:t>
            </w:r>
            <w:r w:rsidR="00D8408B">
              <w:rPr>
                <w:b/>
                <w:spacing w:val="-2"/>
                <w:sz w:val="20"/>
                <w:szCs w:val="20"/>
                <w:vertAlign w:val="superscript"/>
              </w:rPr>
              <w:t>15</w:t>
            </w:r>
            <w:r w:rsidRPr="00562421">
              <w:rPr>
                <w:b/>
                <w:spacing w:val="-2"/>
                <w:sz w:val="20"/>
                <w:szCs w:val="20"/>
              </w:rPr>
              <w:t xml:space="preserve">  </w:t>
            </w:r>
          </w:p>
          <w:p w:rsidR="00663524" w:rsidRDefault="00663524" w:rsidP="00663524">
            <w:pPr>
              <w:autoSpaceDE w:val="0"/>
            </w:pPr>
            <w:r>
              <w:rPr>
                <w:i/>
                <w:iCs/>
                <w:sz w:val="16"/>
                <w:szCs w:val="16"/>
              </w:rPr>
              <w:t>Lab doors should remain closed at all times to assure optimum laboratory ventilation. Keeping lab doors closed also minimizes odors and helps prevent the spread of smoke in the event of a fire.</w:t>
            </w:r>
            <w:r>
              <w:rPr>
                <w:spacing w:val="-2"/>
                <w:sz w:val="20"/>
                <w:szCs w:val="20"/>
              </w:rPr>
              <w:t xml:space="preserve">    </w:t>
            </w:r>
            <w:r>
              <w:rPr>
                <w:i/>
                <w:spacing w:val="-2"/>
                <w:sz w:val="16"/>
                <w:szCs w:val="16"/>
              </w:rPr>
              <w:t>Windows in doors must not be covered or obscured such that it prevents visibility into the laboratory from the hallway or adjacent rooms.  Means to rapidly cover the windows should be available in event of an active shooter alert.</w:t>
            </w:r>
            <w:r w:rsidR="00C20410">
              <w:rPr>
                <w:i/>
                <w:spacing w:val="-2"/>
                <w:sz w:val="16"/>
                <w:szCs w:val="16"/>
              </w:rPr>
              <w:t xml:space="preserve">  Ventilation supply and exhaust ducts must not be blocked or impeded.</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793"/>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62421" w:rsidRDefault="00663524" w:rsidP="00663524">
            <w:pPr>
              <w:tabs>
                <w:tab w:val="left" w:pos="-720"/>
              </w:tabs>
              <w:spacing w:before="90" w:after="54"/>
              <w:rPr>
                <w:b/>
                <w:spacing w:val="-2"/>
                <w:sz w:val="20"/>
              </w:rPr>
            </w:pPr>
            <w:r w:rsidRPr="00562421">
              <w:rPr>
                <w:b/>
                <w:spacing w:val="-2"/>
                <w:sz w:val="20"/>
              </w:rPr>
              <w:t xml:space="preserve">Emergency Training? </w:t>
            </w:r>
            <w:r w:rsidR="00D8408B">
              <w:rPr>
                <w:b/>
                <w:spacing w:val="-2"/>
                <w:sz w:val="20"/>
                <w:vertAlign w:val="superscript"/>
              </w:rPr>
              <w:t>5</w:t>
            </w:r>
            <w:r w:rsidRPr="00562421">
              <w:rPr>
                <w:b/>
                <w:spacing w:val="-2"/>
                <w:sz w:val="20"/>
              </w:rPr>
              <w:t xml:space="preserve">         </w:t>
            </w:r>
          </w:p>
          <w:p w:rsidR="00663524" w:rsidRDefault="00663524" w:rsidP="00663524">
            <w:r>
              <w:rPr>
                <w:i/>
                <w:iCs/>
                <w:sz w:val="16"/>
                <w:szCs w:val="16"/>
              </w:rPr>
              <w:t xml:space="preserve">Laboratory members should know the procedures to follow for a laboratory accident; i.e. use an emergency phone or dial 5-1111 or 911 for help, location of first aid kits, eye washes, </w:t>
            </w:r>
            <w:proofErr w:type="gramStart"/>
            <w:r>
              <w:rPr>
                <w:i/>
                <w:iCs/>
                <w:sz w:val="16"/>
                <w:szCs w:val="16"/>
              </w:rPr>
              <w:t>accident</w:t>
            </w:r>
            <w:proofErr w:type="gramEnd"/>
            <w:r>
              <w:rPr>
                <w:i/>
                <w:iCs/>
                <w:sz w:val="16"/>
                <w:szCs w:val="16"/>
              </w:rPr>
              <w:t xml:space="preserve"> reporting procedures. Researchers need to develop procedures to make operations safe should a ventilation or power failure occur.  Lab workers should know where the safe emergency evacuation gathering points are located.</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323"/>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663524" w:rsidRPr="00D8408B" w:rsidRDefault="00663524" w:rsidP="00B80816">
            <w:pPr>
              <w:rPr>
                <w:b/>
                <w:vertAlign w:val="superscript"/>
              </w:rPr>
            </w:pPr>
            <w:r>
              <w:rPr>
                <w:b/>
              </w:rPr>
              <w:t>B. Electrical</w:t>
            </w:r>
            <w:r w:rsidR="00D8408B">
              <w:rPr>
                <w:b/>
              </w:rPr>
              <w:t xml:space="preserve"> </w:t>
            </w:r>
            <w:r w:rsidR="00D8408B">
              <w:rPr>
                <w:b/>
                <w:vertAlign w:val="superscript"/>
              </w:rPr>
              <w:t>2</w:t>
            </w:r>
            <w:r w:rsidR="00B80816">
              <w:rPr>
                <w:b/>
                <w:vertAlign w:val="superscript"/>
              </w:rPr>
              <w:t>2</w:t>
            </w:r>
          </w:p>
        </w:tc>
      </w:tr>
      <w:tr w:rsidR="00663524"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General Condition?  Check for frayed power cords, unsafe electrical operations, open/exposed wires, grounding plugs removed, static discharges, etc.      </w:t>
            </w:r>
          </w:p>
          <w:p w:rsidR="00663524" w:rsidRDefault="00663524" w:rsidP="00663524">
            <w:pPr>
              <w:autoSpaceDE w:val="0"/>
            </w:pPr>
            <w:r>
              <w:rPr>
                <w:i/>
                <w:iCs/>
                <w:sz w:val="16"/>
                <w:szCs w:val="16"/>
              </w:rPr>
              <w:t>Adequate electrical service is necessary in the lab to avoid the use of unsafe practices such as permanent use of extension cords. Electrical equipment must be maintained in good condition.</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1E53EE" w:rsidTr="00C20410">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1E53EE" w:rsidRDefault="001E53EE" w:rsidP="001E53EE">
            <w:pPr>
              <w:jc w:val="center"/>
            </w:pPr>
            <w:r>
              <w:rPr>
                <w:b/>
                <w:sz w:val="16"/>
                <w:szCs w:val="16"/>
              </w:rPr>
              <w:lastRenderedPageBreak/>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D0CECE" w:themeFill="background2" w:themeFillShade="E6"/>
            <w:tcMar>
              <w:top w:w="0" w:type="dxa"/>
              <w:left w:w="108" w:type="dxa"/>
              <w:bottom w:w="0" w:type="dxa"/>
              <w:right w:w="108" w:type="dxa"/>
            </w:tcMar>
            <w:vAlign w:val="center"/>
          </w:tcPr>
          <w:p w:rsidR="001E53EE" w:rsidRDefault="001E53EE" w:rsidP="001E53EE">
            <w:pPr>
              <w:rPr>
                <w:b/>
                <w:sz w:val="16"/>
                <w:szCs w:val="16"/>
              </w:rPr>
            </w:pPr>
            <w:r>
              <w:rPr>
                <w:b/>
                <w:sz w:val="16"/>
                <w:szCs w:val="16"/>
              </w:rPr>
              <w:t>Comments</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C2EA2" w:rsidRDefault="00663524" w:rsidP="00663524">
            <w:pPr>
              <w:tabs>
                <w:tab w:val="left" w:pos="-720"/>
              </w:tabs>
              <w:spacing w:before="90" w:after="54"/>
              <w:rPr>
                <w:b/>
                <w:spacing w:val="-2"/>
                <w:sz w:val="20"/>
              </w:rPr>
            </w:pPr>
            <w:r w:rsidRPr="005C2EA2">
              <w:rPr>
                <w:b/>
                <w:spacing w:val="-2"/>
                <w:sz w:val="20"/>
              </w:rPr>
              <w:t xml:space="preserve">Use of Extension Cords?   </w:t>
            </w:r>
          </w:p>
          <w:p w:rsidR="00663524" w:rsidRDefault="00663524" w:rsidP="00663524">
            <w:pPr>
              <w:autoSpaceDE w:val="0"/>
            </w:pPr>
            <w:r>
              <w:rPr>
                <w:i/>
                <w:iCs/>
                <w:sz w:val="16"/>
                <w:szCs w:val="16"/>
              </w:rPr>
              <w:t xml:space="preserve">Extension cord use should be eliminated. Contact BSU Work Control for installation of grounded receptacles. Check to be sure that no cords are frayed. Multi-plug devices are allowed provided they are UL listed with a built-in circuit breaker and used in accordance with the manufacturer’s intended use.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C2EA2" w:rsidRDefault="00663524" w:rsidP="00663524">
            <w:pPr>
              <w:tabs>
                <w:tab w:val="left" w:pos="-720"/>
              </w:tabs>
              <w:spacing w:before="90" w:after="54"/>
              <w:rPr>
                <w:b/>
                <w:spacing w:val="-2"/>
                <w:sz w:val="20"/>
              </w:rPr>
            </w:pPr>
            <w:r w:rsidRPr="005C2EA2">
              <w:rPr>
                <w:b/>
                <w:spacing w:val="-2"/>
                <w:sz w:val="20"/>
              </w:rPr>
              <w:t>Breaker/Circuit Identification</w:t>
            </w:r>
            <w:r>
              <w:rPr>
                <w:b/>
                <w:spacing w:val="-2"/>
                <w:sz w:val="20"/>
              </w:rPr>
              <w:t xml:space="preserve"> and Access</w:t>
            </w:r>
            <w:r w:rsidRPr="005C2EA2">
              <w:rPr>
                <w:b/>
                <w:spacing w:val="-2"/>
                <w:sz w:val="20"/>
              </w:rPr>
              <w:t xml:space="preserve">? </w:t>
            </w:r>
          </w:p>
          <w:p w:rsidR="00663524" w:rsidRDefault="00663524" w:rsidP="00663524">
            <w:r>
              <w:rPr>
                <w:i/>
                <w:iCs/>
                <w:sz w:val="16"/>
                <w:szCs w:val="16"/>
              </w:rPr>
              <w:t>Circuit breakers that service laboratory equipment should be identified as such. Electric service panel access must be maintained. A 30-inch wide and 36-inch deep floor space and area in front of the cabinet must be kept clear to allow access and safety from arc flashes.</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C2EA2" w:rsidRDefault="00663524" w:rsidP="00663524">
            <w:pPr>
              <w:tabs>
                <w:tab w:val="left" w:pos="-720"/>
              </w:tabs>
              <w:spacing w:before="90" w:after="54"/>
              <w:rPr>
                <w:b/>
                <w:spacing w:val="-2"/>
                <w:sz w:val="20"/>
              </w:rPr>
            </w:pPr>
            <w:r w:rsidRPr="005C2EA2">
              <w:rPr>
                <w:b/>
                <w:spacing w:val="-2"/>
                <w:sz w:val="20"/>
              </w:rPr>
              <w:t xml:space="preserve">Ground Fault Protection?           </w:t>
            </w:r>
          </w:p>
          <w:p w:rsidR="00663524" w:rsidRDefault="00663524" w:rsidP="00663524">
            <w:r>
              <w:rPr>
                <w:i/>
                <w:iCs/>
                <w:sz w:val="16"/>
                <w:szCs w:val="16"/>
              </w:rPr>
              <w:t xml:space="preserve">Outlets located near sinks (within three feet) or other sources of water should be on a ground fault circuit or otherwise ground-fault protected. Cheater plugs not used and equipment grounded as necessary.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350"/>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663524" w:rsidRPr="00D8408B" w:rsidRDefault="00663524" w:rsidP="00A847FD">
            <w:pPr>
              <w:rPr>
                <w:b/>
                <w:vertAlign w:val="superscript"/>
              </w:rPr>
            </w:pPr>
            <w:r>
              <w:rPr>
                <w:b/>
              </w:rPr>
              <w:t>C. General Safety</w:t>
            </w:r>
            <w:r w:rsidR="00D8408B">
              <w:rPr>
                <w:b/>
              </w:rPr>
              <w:t xml:space="preserve"> </w:t>
            </w:r>
            <w:r w:rsidR="00D8408B">
              <w:rPr>
                <w:b/>
                <w:vertAlign w:val="superscript"/>
              </w:rPr>
              <w:t>17, 2</w:t>
            </w:r>
            <w:r w:rsidR="00A847FD">
              <w:rPr>
                <w:b/>
                <w:vertAlign w:val="superscript"/>
              </w:rPr>
              <w:t>2</w:t>
            </w:r>
          </w:p>
        </w:tc>
      </w:tr>
      <w:tr w:rsidR="00663524"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Housekeeping, Surplus Equipment and Egress?           </w:t>
            </w:r>
          </w:p>
          <w:p w:rsidR="00663524" w:rsidRDefault="00663524" w:rsidP="00663524">
            <w:r>
              <w:rPr>
                <w:i/>
                <w:iCs/>
                <w:sz w:val="16"/>
                <w:szCs w:val="16"/>
              </w:rPr>
              <w:t>Housekeeping must be maintained so that the aisles are clear to allow for emergency egress. A minimum of 36” of clear aisle space in required throughout the lab. Could a person exit the lab quickly without tripping over objects? Materials, chemicals and debris should not be stored on the floor or in the path of egress.</w:t>
            </w:r>
            <w:r>
              <w:rPr>
                <w:spacing w:val="-2"/>
                <w:sz w:val="20"/>
              </w:rPr>
              <w:t xml:space="preserve"> </w:t>
            </w:r>
            <w:r>
              <w:rPr>
                <w:i/>
                <w:iCs/>
                <w:sz w:val="16"/>
                <w:szCs w:val="16"/>
              </w:rPr>
              <w:t xml:space="preserve">Excess or surplus equipment and supplies should be disposed or relocated to a storage location.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5C2EA2">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Hot Surfaces/Equipment?      </w:t>
            </w:r>
          </w:p>
          <w:p w:rsidR="00663524" w:rsidRDefault="00663524" w:rsidP="00663524">
            <w:pPr>
              <w:rPr>
                <w:spacing w:val="-2"/>
                <w:sz w:val="20"/>
              </w:rPr>
            </w:pPr>
            <w:r>
              <w:rPr>
                <w:i/>
                <w:iCs/>
                <w:sz w:val="16"/>
                <w:szCs w:val="16"/>
              </w:rPr>
              <w:t>Hot surfaces or equipment should have integral warning lights, be posted with an appropriate warning sign, or have some mechanism to indicate that the surface is hot.</w:t>
            </w:r>
            <w:r>
              <w:rPr>
                <w:spacing w:val="-2"/>
                <w:sz w:val="20"/>
              </w:rPr>
              <w:t xml:space="preserve">      </w:t>
            </w:r>
          </w:p>
          <w:p w:rsidR="00663524" w:rsidRDefault="00663524" w:rsidP="00663524">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Safety Shower/Eye Wash?              </w:t>
            </w:r>
          </w:p>
          <w:p w:rsidR="00663524" w:rsidRDefault="00663524" w:rsidP="00663524">
            <w:pPr>
              <w:autoSpaceDE w:val="0"/>
              <w:rPr>
                <w:i/>
                <w:iCs/>
                <w:sz w:val="16"/>
                <w:szCs w:val="16"/>
              </w:rPr>
            </w:pPr>
            <w:r>
              <w:rPr>
                <w:i/>
                <w:iCs/>
                <w:sz w:val="16"/>
                <w:szCs w:val="16"/>
              </w:rPr>
              <w:t xml:space="preserve">Safety showers and eyewash units should be located in the lab or nearby (within 10 seconds) and accessible at all times. Eyewash must be in the laboratory if corrosive, irritants, or particulate materials are used. They should bear a tag indicating an inspection within the last year by the EHS Office. Eyewash units should be tested and flushed weekly for 3 minutes by lab occupants, faculty, or the PI.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5C2EA2">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Refrigerators/Freezers?      </w:t>
            </w:r>
          </w:p>
          <w:p w:rsidR="00663524" w:rsidRDefault="00663524" w:rsidP="00663524">
            <w:pPr>
              <w:autoSpaceDE w:val="0"/>
            </w:pPr>
            <w:r>
              <w:rPr>
                <w:i/>
                <w:iCs/>
                <w:sz w:val="16"/>
                <w:szCs w:val="16"/>
              </w:rPr>
              <w:t xml:space="preserve">Laboratory refrigerators and freezers must not be used to store of food or drink for human consumption. Refrigerators and freezers used to store flammable, combustible and corrosive chemicals must be approved and certified. Units must be signed or labeled as NOT FOR FOOD USE.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97226A">
        <w:trPr>
          <w:cantSplit/>
          <w:trHeight w:val="1234"/>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Needles/Syringes Secured?           </w:t>
            </w:r>
          </w:p>
          <w:p w:rsidR="00663524" w:rsidRDefault="00663524" w:rsidP="00663524">
            <w:r>
              <w:rPr>
                <w:i/>
                <w:iCs/>
                <w:sz w:val="16"/>
                <w:szCs w:val="16"/>
              </w:rPr>
              <w:t>Needles and/or syringes must be kept secured at all times. This means kept in a locked drawer or cabinet or in a locked laboratory and under surveillance of lab personnel when the lab is unlocked. Do not leave uncapped needles in fume hoods or on laboratory benches. Rigid properly labeled biohazard containers must be available and used for sharps disposal and replaced when ¾ full.</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C2EA2" w:rsidRDefault="00663524" w:rsidP="00663524">
            <w:pPr>
              <w:tabs>
                <w:tab w:val="left" w:pos="-720"/>
              </w:tabs>
              <w:spacing w:before="90" w:after="54"/>
              <w:rPr>
                <w:b/>
                <w:spacing w:val="-2"/>
                <w:sz w:val="20"/>
              </w:rPr>
            </w:pPr>
            <w:r w:rsidRPr="005C2EA2">
              <w:rPr>
                <w:b/>
                <w:spacing w:val="-2"/>
                <w:sz w:val="20"/>
              </w:rPr>
              <w:t>Tripping/Slipping Hazards?</w:t>
            </w:r>
            <w:r w:rsidR="00673CC9">
              <w:rPr>
                <w:b/>
                <w:spacing w:val="-2"/>
                <w:sz w:val="20"/>
              </w:rPr>
              <w:t xml:space="preserve"> </w:t>
            </w:r>
            <w:r w:rsidR="00673CC9">
              <w:rPr>
                <w:b/>
                <w:spacing w:val="-2"/>
                <w:sz w:val="20"/>
                <w:vertAlign w:val="superscript"/>
              </w:rPr>
              <w:t>22</w:t>
            </w:r>
            <w:r w:rsidRPr="005C2EA2">
              <w:rPr>
                <w:b/>
                <w:spacing w:val="-2"/>
                <w:sz w:val="20"/>
              </w:rPr>
              <w:t xml:space="preserve">        </w:t>
            </w:r>
          </w:p>
          <w:p w:rsidR="00663524" w:rsidRDefault="00663524" w:rsidP="00663524">
            <w:r>
              <w:rPr>
                <w:i/>
                <w:iCs/>
                <w:sz w:val="16"/>
                <w:szCs w:val="16"/>
              </w:rPr>
              <w:t xml:space="preserve">Floors should be in good repair, i.e. no tripping hazards caused by </w:t>
            </w:r>
            <w:r w:rsidR="000720A3">
              <w:rPr>
                <w:i/>
                <w:iCs/>
                <w:sz w:val="16"/>
                <w:szCs w:val="16"/>
              </w:rPr>
              <w:t xml:space="preserve">mats, </w:t>
            </w:r>
            <w:r>
              <w:rPr>
                <w:i/>
                <w:iCs/>
                <w:sz w:val="16"/>
                <w:szCs w:val="16"/>
              </w:rPr>
              <w:t xml:space="preserve">cracks, holes, protrusions, missing tiles, </w:t>
            </w:r>
            <w:proofErr w:type="spellStart"/>
            <w:r>
              <w:rPr>
                <w:i/>
                <w:iCs/>
                <w:sz w:val="16"/>
                <w:szCs w:val="16"/>
              </w:rPr>
              <w:t>ethernet</w:t>
            </w:r>
            <w:proofErr w:type="spellEnd"/>
            <w:r>
              <w:rPr>
                <w:i/>
                <w:iCs/>
                <w:sz w:val="16"/>
                <w:szCs w:val="16"/>
              </w:rPr>
              <w:t xml:space="preserve"> cords, wires, hoses, tubing, etc. Chemicals must not be stored unprotected on floors.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C2EA2" w:rsidRDefault="00663524" w:rsidP="00663524">
            <w:pPr>
              <w:tabs>
                <w:tab w:val="left" w:pos="-720"/>
              </w:tabs>
              <w:spacing w:before="90" w:after="54"/>
              <w:rPr>
                <w:b/>
                <w:spacing w:val="-2"/>
                <w:sz w:val="20"/>
              </w:rPr>
            </w:pPr>
            <w:r w:rsidRPr="005C2EA2">
              <w:rPr>
                <w:b/>
                <w:spacing w:val="-2"/>
                <w:sz w:val="20"/>
              </w:rPr>
              <w:t xml:space="preserve">Potable Water Protection?            </w:t>
            </w:r>
          </w:p>
          <w:p w:rsidR="00663524" w:rsidRDefault="00663524" w:rsidP="00663524">
            <w:r>
              <w:rPr>
                <w:i/>
                <w:iCs/>
                <w:sz w:val="16"/>
                <w:szCs w:val="16"/>
              </w:rPr>
              <w:t xml:space="preserve">Hoses connected to sink faucets should not extend below the plane of the sink surface or proper back flow prevention devices should be installed. </w:t>
            </w:r>
            <w:r w:rsidR="000720A3">
              <w:rPr>
                <w:i/>
                <w:iCs/>
                <w:sz w:val="16"/>
                <w:szCs w:val="16"/>
              </w:rPr>
              <w:t>Lab sinks should be equipped with backflow prevention.</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748"/>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C2EA2" w:rsidRDefault="00663524" w:rsidP="00663524">
            <w:pPr>
              <w:tabs>
                <w:tab w:val="left" w:pos="-720"/>
              </w:tabs>
              <w:spacing w:before="90" w:after="54"/>
              <w:rPr>
                <w:b/>
                <w:spacing w:val="-2"/>
                <w:sz w:val="20"/>
              </w:rPr>
            </w:pPr>
            <w:r w:rsidRPr="005C2EA2">
              <w:rPr>
                <w:b/>
                <w:spacing w:val="-2"/>
                <w:sz w:val="20"/>
              </w:rPr>
              <w:t xml:space="preserve">First Aid Kits?            </w:t>
            </w:r>
          </w:p>
          <w:p w:rsidR="00663524" w:rsidRDefault="00663524" w:rsidP="00663524">
            <w:r>
              <w:rPr>
                <w:i/>
                <w:iCs/>
                <w:sz w:val="16"/>
                <w:szCs w:val="16"/>
              </w:rPr>
              <w:t>There should be a first aid kit available in case of minor injuries. It should remain stocked</w:t>
            </w:r>
            <w:r w:rsidR="000720A3">
              <w:rPr>
                <w:i/>
                <w:iCs/>
                <w:sz w:val="16"/>
                <w:szCs w:val="16"/>
              </w:rPr>
              <w:t>, readily located,</w:t>
            </w:r>
            <w:r>
              <w:rPr>
                <w:i/>
                <w:iCs/>
                <w:sz w:val="16"/>
                <w:szCs w:val="16"/>
              </w:rPr>
              <w:t xml:space="preserve"> and be accessible during the hours of operation of the lab.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5C2EA2" w:rsidRDefault="00663524" w:rsidP="00663524">
            <w:pPr>
              <w:tabs>
                <w:tab w:val="left" w:pos="-720"/>
              </w:tabs>
              <w:spacing w:before="90" w:after="54"/>
              <w:rPr>
                <w:b/>
                <w:spacing w:val="-2"/>
                <w:sz w:val="20"/>
              </w:rPr>
            </w:pPr>
            <w:r w:rsidRPr="005C2EA2">
              <w:rPr>
                <w:b/>
                <w:spacing w:val="-2"/>
                <w:sz w:val="20"/>
              </w:rPr>
              <w:t>Ice Machines/Microwave Ovens (Labeled)?</w:t>
            </w:r>
          </w:p>
          <w:p w:rsidR="00663524" w:rsidRDefault="00663524" w:rsidP="00663524">
            <w:r>
              <w:rPr>
                <w:i/>
                <w:iCs/>
                <w:sz w:val="16"/>
                <w:szCs w:val="16"/>
              </w:rPr>
              <w:t xml:space="preserve">Laboratory microwaves or ice machines must not be used with food or drink for human consumption. Make sure they are signed appropriately.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323"/>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663524" w:rsidRDefault="00663524" w:rsidP="00663524">
            <w:pPr>
              <w:rPr>
                <w:b/>
              </w:rPr>
            </w:pPr>
            <w:r>
              <w:rPr>
                <w:b/>
              </w:rPr>
              <w:t>D. Fire Safety Concerns</w:t>
            </w:r>
            <w:r w:rsidR="00D8408B">
              <w:rPr>
                <w:b/>
              </w:rPr>
              <w:t xml:space="preserve"> </w:t>
            </w:r>
          </w:p>
        </w:tc>
      </w:tr>
      <w:tr w:rsidR="00663524" w:rsidTr="0012082C">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Detectors/Sprinklers?          </w:t>
            </w:r>
          </w:p>
          <w:p w:rsidR="00663524" w:rsidRDefault="00663524" w:rsidP="00663524">
            <w:r>
              <w:rPr>
                <w:i/>
                <w:iCs/>
                <w:sz w:val="16"/>
                <w:szCs w:val="16"/>
              </w:rPr>
              <w:t>If there are smoke/heat detectors, audio/visual devices or sprinklers in the lab, make sure that nothing is stored near them that would interfere with their intended operation. No storage within 18 inches of sprinkler heads. Where no sprinklers, no combustible storage closer than 2 feet from ceiling. Visually check for physical damage or leaks. Report any deficiencies to Work Control.</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1E53EE" w:rsidTr="001E53EE">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pPr>
            <w:r>
              <w:rPr>
                <w:b/>
                <w:sz w:val="16"/>
                <w:szCs w:val="16"/>
              </w:rPr>
              <w:lastRenderedPageBreak/>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E7E6E6" w:themeFill="background2"/>
            <w:tcMar>
              <w:top w:w="0" w:type="dxa"/>
              <w:left w:w="108" w:type="dxa"/>
              <w:bottom w:w="0" w:type="dxa"/>
              <w:right w:w="108" w:type="dxa"/>
            </w:tcMar>
            <w:vAlign w:val="center"/>
          </w:tcPr>
          <w:p w:rsidR="001E53EE" w:rsidRDefault="001E53EE" w:rsidP="001E53EE">
            <w:pPr>
              <w:rPr>
                <w:b/>
                <w:sz w:val="16"/>
                <w:szCs w:val="16"/>
              </w:rPr>
            </w:pPr>
            <w:r>
              <w:rPr>
                <w:b/>
                <w:sz w:val="16"/>
                <w:szCs w:val="16"/>
              </w:rPr>
              <w:t>Comments</w:t>
            </w:r>
          </w:p>
        </w:tc>
      </w:tr>
      <w:tr w:rsidR="00663524"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Combustible Storage, such as excess boxes, shipping containers, paperwork?             </w:t>
            </w:r>
          </w:p>
          <w:p w:rsidR="00663524" w:rsidRDefault="00663524" w:rsidP="00663524">
            <w:r>
              <w:rPr>
                <w:i/>
                <w:iCs/>
                <w:sz w:val="16"/>
                <w:szCs w:val="16"/>
              </w:rPr>
              <w:t>Check for excess storage of combustibles or combustibles near any hot surfaces or equipment. Maintain at least 18 inches from hot surfaces or equipment.  Eliminate unnecessary storage in the lab space.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5C2EA2">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63524" w:rsidRPr="00F7212B" w:rsidRDefault="00663524" w:rsidP="00663524">
            <w:pPr>
              <w:tabs>
                <w:tab w:val="left" w:pos="-720"/>
              </w:tabs>
              <w:spacing w:before="90" w:after="54"/>
              <w:rPr>
                <w:b/>
                <w:spacing w:val="-2"/>
                <w:sz w:val="20"/>
              </w:rPr>
            </w:pPr>
            <w:r w:rsidRPr="00F7212B">
              <w:rPr>
                <w:b/>
                <w:spacing w:val="-2"/>
                <w:sz w:val="20"/>
              </w:rPr>
              <w:t xml:space="preserve">Special Concerns?      </w:t>
            </w:r>
          </w:p>
          <w:p w:rsidR="00663524" w:rsidRDefault="00663524" w:rsidP="00663524">
            <w:r>
              <w:rPr>
                <w:i/>
                <w:iCs/>
                <w:sz w:val="16"/>
                <w:szCs w:val="16"/>
              </w:rPr>
              <w:t>If drying operations are performed in the lab, are there procedures written for safe operation; i.e. are lab personnel instructed not to use combustible trays for holding materials to be dried? Limit the use of Bunsen burners. Develop written safety procedures for all heating operations and train lab workers.</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cMar>
              <w:top w:w="0" w:type="dxa"/>
              <w:left w:w="108" w:type="dxa"/>
              <w:bottom w:w="0" w:type="dxa"/>
              <w:right w:w="108" w:type="dxa"/>
            </w:tcMar>
          </w:tcPr>
          <w:p w:rsidR="00663524" w:rsidRPr="00F4033A" w:rsidRDefault="00663524" w:rsidP="00663524">
            <w:pPr>
              <w:tabs>
                <w:tab w:val="left" w:pos="-720"/>
              </w:tabs>
              <w:spacing w:before="90" w:after="54"/>
              <w:rPr>
                <w:b/>
                <w:i/>
                <w:spacing w:val="-2"/>
                <w:sz w:val="20"/>
              </w:rPr>
            </w:pPr>
            <w:r w:rsidRPr="00F4033A">
              <w:rPr>
                <w:b/>
                <w:i/>
                <w:spacing w:val="-2"/>
                <w:sz w:val="20"/>
              </w:rPr>
              <w:t xml:space="preserve">Fire Extinguishers?       </w:t>
            </w:r>
          </w:p>
          <w:p w:rsidR="00663524" w:rsidRDefault="00663524" w:rsidP="00663524">
            <w:pPr>
              <w:autoSpaceDE w:val="0"/>
            </w:pPr>
            <w:r>
              <w:rPr>
                <w:i/>
                <w:iCs/>
                <w:sz w:val="16"/>
                <w:szCs w:val="16"/>
              </w:rPr>
              <w:t>Fire extinguishers should be located in each laboratory for use by trained personnel only. They are inspected monthly by EHS.  Check to make sure the extinguisher is present, charged, and is not damaged.</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296"/>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663524" w:rsidRPr="00D8408B" w:rsidRDefault="00663524" w:rsidP="00663524">
            <w:pPr>
              <w:rPr>
                <w:b/>
                <w:vertAlign w:val="superscript"/>
              </w:rPr>
            </w:pPr>
            <w:r>
              <w:rPr>
                <w:b/>
              </w:rPr>
              <w:t>E. Chemical Concerns</w:t>
            </w:r>
            <w:r w:rsidR="00D8408B">
              <w:rPr>
                <w:b/>
              </w:rPr>
              <w:t xml:space="preserve"> </w:t>
            </w:r>
            <w:r w:rsidR="00D8408B">
              <w:rPr>
                <w:b/>
                <w:vertAlign w:val="superscript"/>
              </w:rPr>
              <w:t>13</w:t>
            </w:r>
          </w:p>
        </w:tc>
      </w:tr>
      <w:tr w:rsidR="00663524" w:rsidTr="0012082C">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Storage by Hazard and Chemical Storage? </w:t>
            </w:r>
            <w:r w:rsidR="00D8408B">
              <w:rPr>
                <w:b/>
                <w:spacing w:val="-2"/>
                <w:sz w:val="20"/>
                <w:vertAlign w:val="superscript"/>
              </w:rPr>
              <w:t>6</w:t>
            </w:r>
            <w:r>
              <w:rPr>
                <w:b/>
                <w:spacing w:val="-2"/>
                <w:sz w:val="20"/>
              </w:rPr>
              <w:t xml:space="preserve">         </w:t>
            </w:r>
          </w:p>
          <w:p w:rsidR="00663524" w:rsidRDefault="00663524" w:rsidP="00663524">
            <w:pPr>
              <w:autoSpaceDE w:val="0"/>
            </w:pPr>
            <w:r>
              <w:rPr>
                <w:i/>
                <w:iCs/>
                <w:sz w:val="16"/>
                <w:szCs w:val="16"/>
              </w:rPr>
              <w:t xml:space="preserve">Chemicals need to be stored by hazard class, i.e. </w:t>
            </w:r>
            <w:proofErr w:type="spellStart"/>
            <w:r>
              <w:rPr>
                <w:i/>
                <w:iCs/>
                <w:sz w:val="16"/>
                <w:szCs w:val="16"/>
              </w:rPr>
              <w:t>Reactives</w:t>
            </w:r>
            <w:proofErr w:type="spellEnd"/>
            <w:r>
              <w:rPr>
                <w:i/>
                <w:iCs/>
                <w:sz w:val="16"/>
                <w:szCs w:val="16"/>
              </w:rPr>
              <w:t xml:space="preserve">, Flammables, Poisons, Oxidizers, Inorganic Acids, Organic Acids, Caustic Materials, etc. Organic acid should not be stored with inorganic acids.  Carcinogenic chemicals, acutely toxic chemicals and reproductive toxics should be used only in </w:t>
            </w:r>
            <w:r w:rsidR="00FF3C8E">
              <w:rPr>
                <w:i/>
                <w:iCs/>
                <w:sz w:val="16"/>
                <w:szCs w:val="16"/>
              </w:rPr>
              <w:t xml:space="preserve">established </w:t>
            </w:r>
            <w:r>
              <w:rPr>
                <w:i/>
                <w:iCs/>
                <w:sz w:val="16"/>
                <w:szCs w:val="16"/>
              </w:rPr>
              <w:t>Designated Areas.   Pay close attention to special storage requirements such as refrigeration</w:t>
            </w:r>
            <w:r w:rsidR="00FF3C8E">
              <w:rPr>
                <w:i/>
                <w:iCs/>
                <w:sz w:val="16"/>
                <w:szCs w:val="16"/>
              </w:rPr>
              <w:t xml:space="preserve"> needs</w:t>
            </w:r>
            <w:r>
              <w:rPr>
                <w:i/>
                <w:iCs/>
                <w:sz w:val="16"/>
                <w:szCs w:val="16"/>
              </w:rPr>
              <w:t xml:space="preserve">, desiccated, </w:t>
            </w:r>
            <w:proofErr w:type="spellStart"/>
            <w:r>
              <w:rPr>
                <w:i/>
                <w:iCs/>
                <w:sz w:val="16"/>
                <w:szCs w:val="16"/>
              </w:rPr>
              <w:t>inerted</w:t>
            </w:r>
            <w:proofErr w:type="spellEnd"/>
            <w:r>
              <w:rPr>
                <w:i/>
                <w:iCs/>
                <w:sz w:val="16"/>
                <w:szCs w:val="16"/>
              </w:rPr>
              <w:t xml:space="preserve">, etc.  Liquids must not be stored above shoulder level. Open shelving units should preferably </w:t>
            </w:r>
            <w:r w:rsidR="00FF3C8E">
              <w:rPr>
                <w:i/>
                <w:iCs/>
                <w:sz w:val="16"/>
                <w:szCs w:val="16"/>
              </w:rPr>
              <w:t>have a lip.  Hazardous c</w:t>
            </w:r>
            <w:r>
              <w:rPr>
                <w:i/>
                <w:iCs/>
                <w:sz w:val="16"/>
                <w:szCs w:val="16"/>
              </w:rPr>
              <w:t>hemicals must not be stored on the floor.</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5C2EA2">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Flammables/Combustibles?  </w:t>
            </w:r>
          </w:p>
          <w:p w:rsidR="00663524" w:rsidRDefault="00663524" w:rsidP="00663524">
            <w:r>
              <w:rPr>
                <w:i/>
                <w:iCs/>
                <w:sz w:val="16"/>
                <w:szCs w:val="16"/>
              </w:rPr>
              <w:t>Flammables and combustible materials should be stored in flammable storage cabinets wherever possible and always kept away from ignition sources.  Lab safe or expl</w:t>
            </w:r>
            <w:r w:rsidR="00FF3C8E">
              <w:rPr>
                <w:i/>
                <w:iCs/>
                <w:sz w:val="16"/>
                <w:szCs w:val="16"/>
              </w:rPr>
              <w:t>osion-</w:t>
            </w:r>
            <w:r>
              <w:rPr>
                <w:i/>
                <w:iCs/>
                <w:sz w:val="16"/>
                <w:szCs w:val="16"/>
              </w:rPr>
              <w:t>proof refrigerators and freezers are required when flammables and combustible chemicals must be stored at refrigerated temperatures.  Regular/residential refrigerators and freezers should bear the caution statement prohibiting storage of these materials. No more than 10 gallons of flammables outside of approved safety cabinets.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FF3C8E" w:rsidTr="00FF3C8E">
        <w:trPr>
          <w:cantSplit/>
          <w:trHeight w:val="1063"/>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FF3C8E" w:rsidRDefault="00FF3C8E" w:rsidP="00663524">
            <w:pPr>
              <w:tabs>
                <w:tab w:val="left" w:pos="-720"/>
              </w:tabs>
              <w:spacing w:before="90" w:after="54"/>
              <w:rPr>
                <w:b/>
                <w:spacing w:val="-2"/>
                <w:sz w:val="20"/>
                <w:szCs w:val="20"/>
              </w:rPr>
            </w:pPr>
            <w:r>
              <w:rPr>
                <w:b/>
                <w:spacing w:val="-2"/>
                <w:sz w:val="20"/>
                <w:szCs w:val="20"/>
              </w:rPr>
              <w:t>Explosives and Pyrophorics?</w:t>
            </w:r>
          </w:p>
          <w:p w:rsidR="00FF3C8E" w:rsidRPr="00FF3C8E" w:rsidRDefault="00FF3C8E" w:rsidP="00FF3C8E">
            <w:pPr>
              <w:tabs>
                <w:tab w:val="left" w:pos="-720"/>
              </w:tabs>
              <w:spacing w:before="90" w:after="54"/>
              <w:rPr>
                <w:i/>
                <w:spacing w:val="-2"/>
                <w:sz w:val="16"/>
                <w:szCs w:val="16"/>
              </w:rPr>
            </w:pPr>
            <w:r>
              <w:rPr>
                <w:i/>
                <w:spacing w:val="-2"/>
                <w:sz w:val="16"/>
                <w:szCs w:val="16"/>
              </w:rPr>
              <w:t>Materials classified as “explosives” under DOT or IFC are not allowed in university laboratories.  Pyrophorics are allowed only in building equipped with automatic fire-suppression systems.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FF3C8E" w:rsidRDefault="00FF3C8E"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FF3C8E" w:rsidRDefault="00FF3C8E"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FF3C8E" w:rsidRDefault="00FF3C8E"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FF3C8E" w:rsidRDefault="00FF3C8E" w:rsidP="00663524">
            <w:pPr>
              <w:rPr>
                <w:sz w:val="18"/>
                <w:szCs w:val="18"/>
              </w:rPr>
            </w:pPr>
          </w:p>
        </w:tc>
      </w:tr>
      <w:tr w:rsidR="00663524" w:rsidTr="0097226A">
        <w:trPr>
          <w:cantSplit/>
          <w:trHeight w:val="1621"/>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szCs w:val="20"/>
              </w:rPr>
            </w:pPr>
            <w:r>
              <w:rPr>
                <w:b/>
                <w:spacing w:val="-2"/>
                <w:sz w:val="20"/>
                <w:szCs w:val="20"/>
              </w:rPr>
              <w:t>Peroxide formers</w:t>
            </w:r>
            <w:r w:rsidR="00D8408B">
              <w:rPr>
                <w:b/>
                <w:spacing w:val="-2"/>
                <w:sz w:val="20"/>
                <w:szCs w:val="20"/>
                <w:vertAlign w:val="superscript"/>
              </w:rPr>
              <w:t>2</w:t>
            </w:r>
            <w:r w:rsidR="00A847FD">
              <w:rPr>
                <w:b/>
                <w:spacing w:val="-2"/>
                <w:sz w:val="20"/>
                <w:szCs w:val="20"/>
                <w:vertAlign w:val="superscript"/>
              </w:rPr>
              <w:t>7</w:t>
            </w:r>
            <w:r>
              <w:rPr>
                <w:b/>
                <w:spacing w:val="-2"/>
                <w:sz w:val="20"/>
                <w:szCs w:val="20"/>
              </w:rPr>
              <w:t>, such as ethyl ether and tetrahydrofuran, dated when the material was received and when opened.  Material is stored past the manufacturer's expiration date.</w:t>
            </w:r>
          </w:p>
          <w:p w:rsidR="00663524" w:rsidRDefault="00663524" w:rsidP="00663524">
            <w:pPr>
              <w:tabs>
                <w:tab w:val="left" w:pos="-720"/>
              </w:tabs>
              <w:spacing w:before="90" w:after="54"/>
              <w:rPr>
                <w:i/>
                <w:spacing w:val="-2"/>
                <w:sz w:val="16"/>
                <w:szCs w:val="16"/>
              </w:rPr>
            </w:pPr>
            <w:r>
              <w:rPr>
                <w:i/>
                <w:spacing w:val="-2"/>
                <w:sz w:val="16"/>
                <w:szCs w:val="16"/>
              </w:rPr>
              <w:t>Date all peroxide-formers upon receipt and upon opening. Unless an inhibitor has been added by the manufacturer, materials should be properly disposed of after 18 months from the date of receipt or 3 months from the date of opening.  If an inhibitor is added, dispose of the material based on the manufacturer's expiration date.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FF3C8E" w:rsidTr="00FF3C8E">
        <w:trPr>
          <w:cantSplit/>
          <w:trHeight w:val="1027"/>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FF3C8E" w:rsidRPr="00D8408B" w:rsidRDefault="00FF3C8E" w:rsidP="00663524">
            <w:pPr>
              <w:tabs>
                <w:tab w:val="left" w:pos="-720"/>
              </w:tabs>
              <w:spacing w:before="90" w:after="54"/>
              <w:rPr>
                <w:b/>
                <w:spacing w:val="-2"/>
                <w:sz w:val="20"/>
                <w:szCs w:val="20"/>
                <w:vertAlign w:val="superscript"/>
              </w:rPr>
            </w:pPr>
            <w:r>
              <w:rPr>
                <w:b/>
                <w:spacing w:val="-2"/>
                <w:sz w:val="20"/>
                <w:szCs w:val="20"/>
              </w:rPr>
              <w:t>High Toxins and Corrosives?</w:t>
            </w:r>
            <w:r w:rsidR="00D8408B">
              <w:rPr>
                <w:b/>
                <w:spacing w:val="-2"/>
                <w:sz w:val="20"/>
                <w:szCs w:val="20"/>
              </w:rPr>
              <w:t xml:space="preserve"> </w:t>
            </w:r>
            <w:r w:rsidR="00D8408B">
              <w:rPr>
                <w:b/>
                <w:spacing w:val="-2"/>
                <w:sz w:val="20"/>
                <w:szCs w:val="20"/>
                <w:vertAlign w:val="superscript"/>
              </w:rPr>
              <w:t>13</w:t>
            </w:r>
          </w:p>
          <w:p w:rsidR="00FF3C8E" w:rsidRPr="00FF3C8E" w:rsidRDefault="00FF3C8E" w:rsidP="00990337">
            <w:pPr>
              <w:tabs>
                <w:tab w:val="left" w:pos="-720"/>
              </w:tabs>
              <w:spacing w:before="90" w:after="54"/>
              <w:rPr>
                <w:i/>
                <w:spacing w:val="-2"/>
                <w:sz w:val="16"/>
                <w:szCs w:val="16"/>
              </w:rPr>
            </w:pPr>
            <w:r w:rsidRPr="00FF3C8E">
              <w:rPr>
                <w:i/>
                <w:spacing w:val="-2"/>
                <w:sz w:val="16"/>
                <w:szCs w:val="16"/>
              </w:rPr>
              <w:t>Acute t</w:t>
            </w:r>
            <w:r w:rsidR="00990337">
              <w:rPr>
                <w:i/>
                <w:spacing w:val="-2"/>
                <w:sz w:val="16"/>
                <w:szCs w:val="16"/>
              </w:rPr>
              <w:t>oxins and</w:t>
            </w:r>
            <w:r w:rsidRPr="00FF3C8E">
              <w:rPr>
                <w:i/>
                <w:spacing w:val="-2"/>
                <w:sz w:val="16"/>
                <w:szCs w:val="16"/>
              </w:rPr>
              <w:t xml:space="preserve"> corrosives, </w:t>
            </w:r>
            <w:r w:rsidR="00990337">
              <w:rPr>
                <w:i/>
                <w:spacing w:val="-2"/>
                <w:sz w:val="16"/>
                <w:szCs w:val="16"/>
              </w:rPr>
              <w:t xml:space="preserve">as well as </w:t>
            </w:r>
            <w:r w:rsidRPr="00FF3C8E">
              <w:rPr>
                <w:i/>
                <w:spacing w:val="-2"/>
                <w:sz w:val="16"/>
                <w:szCs w:val="16"/>
              </w:rPr>
              <w:t xml:space="preserve">flammables, explosives, etc., </w:t>
            </w:r>
            <w:r w:rsidR="00990337">
              <w:rPr>
                <w:i/>
                <w:spacing w:val="-2"/>
                <w:sz w:val="16"/>
                <w:szCs w:val="16"/>
              </w:rPr>
              <w:t>should</w:t>
            </w:r>
            <w:r w:rsidRPr="00FF3C8E">
              <w:rPr>
                <w:i/>
                <w:spacing w:val="-2"/>
                <w:sz w:val="16"/>
                <w:szCs w:val="16"/>
              </w:rPr>
              <w:t xml:space="preserve"> be stored </w:t>
            </w:r>
            <w:r>
              <w:rPr>
                <w:i/>
                <w:spacing w:val="-2"/>
                <w:sz w:val="16"/>
                <w:szCs w:val="16"/>
              </w:rPr>
              <w:t>within specific fire control areas only in quantities b</w:t>
            </w:r>
            <w:r w:rsidR="00990337">
              <w:rPr>
                <w:i/>
                <w:spacing w:val="-2"/>
                <w:sz w:val="16"/>
                <w:szCs w:val="16"/>
              </w:rPr>
              <w:t xml:space="preserve">eneath </w:t>
            </w:r>
            <w:r>
              <w:rPr>
                <w:i/>
                <w:spacing w:val="-2"/>
                <w:sz w:val="16"/>
                <w:szCs w:val="16"/>
              </w:rPr>
              <w:t>the threshold requiring a High Hazard Occupancy rating under the International Fire Code.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FF3C8E" w:rsidRDefault="00FF3C8E"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FF3C8E" w:rsidRDefault="00FF3C8E"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FF3C8E" w:rsidRDefault="00FF3C8E"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FF3C8E" w:rsidRDefault="00FF3C8E" w:rsidP="00663524">
            <w:pPr>
              <w:rPr>
                <w:sz w:val="18"/>
                <w:szCs w:val="18"/>
              </w:rPr>
            </w:pPr>
          </w:p>
        </w:tc>
      </w:tr>
      <w:tr w:rsidR="00663524" w:rsidTr="0012082C">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Excessive Quantities?      </w:t>
            </w:r>
          </w:p>
          <w:p w:rsidR="00663524" w:rsidRDefault="00663524" w:rsidP="00990337">
            <w:r>
              <w:rPr>
                <w:i/>
                <w:iCs/>
                <w:sz w:val="16"/>
                <w:szCs w:val="16"/>
              </w:rPr>
              <w:t xml:space="preserve">Quantities of chemicals kept in the lab should not be excessive. Outdated or expired chemicals should be disposed of using proper disposal methods outlined in the BSU Waste Management Guide. Legacy chemicals or any beyond 2 years in age should not normally be </w:t>
            </w:r>
            <w:r w:rsidR="00990337">
              <w:rPr>
                <w:i/>
                <w:iCs/>
                <w:sz w:val="16"/>
                <w:szCs w:val="16"/>
              </w:rPr>
              <w:t>found</w:t>
            </w:r>
            <w:r>
              <w:rPr>
                <w:i/>
                <w:iCs/>
                <w:sz w:val="16"/>
                <w:szCs w:val="16"/>
              </w:rPr>
              <w:t xml:space="preserve">. </w:t>
            </w:r>
            <w:r w:rsidR="00990337">
              <w:rPr>
                <w:i/>
                <w:iCs/>
                <w:sz w:val="16"/>
                <w:szCs w:val="16"/>
              </w:rPr>
              <w:t xml:space="preserve">Observation </w:t>
            </w:r>
            <w:r>
              <w:rPr>
                <w:i/>
                <w:iCs/>
                <w:sz w:val="16"/>
                <w:szCs w:val="16"/>
              </w:rPr>
              <w:t>or storage of chemical containers on floors, in fume hoods, working counters--unlabeled, aged, or deteriorated containers, duplicate open containers, etc., is indicative of excess chemicals in the laboratory.</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12082C">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D8408B" w:rsidRDefault="00663524" w:rsidP="00663524">
            <w:pPr>
              <w:tabs>
                <w:tab w:val="left" w:pos="-720"/>
              </w:tabs>
              <w:spacing w:before="90" w:after="54"/>
              <w:rPr>
                <w:b/>
                <w:spacing w:val="-2"/>
                <w:sz w:val="20"/>
                <w:vertAlign w:val="superscript"/>
              </w:rPr>
            </w:pPr>
            <w:r>
              <w:rPr>
                <w:b/>
                <w:spacing w:val="-2"/>
                <w:sz w:val="20"/>
              </w:rPr>
              <w:t>Compatible Containers and Kept Closed?</w:t>
            </w:r>
            <w:r w:rsidR="00D8408B">
              <w:rPr>
                <w:b/>
                <w:spacing w:val="-2"/>
                <w:sz w:val="20"/>
              </w:rPr>
              <w:t xml:space="preserve"> </w:t>
            </w:r>
            <w:r w:rsidR="00D8408B">
              <w:rPr>
                <w:b/>
                <w:spacing w:val="-2"/>
                <w:sz w:val="20"/>
                <w:vertAlign w:val="superscript"/>
              </w:rPr>
              <w:t>7</w:t>
            </w:r>
          </w:p>
          <w:p w:rsidR="00663524" w:rsidRPr="003636FC" w:rsidRDefault="00663524" w:rsidP="00663524">
            <w:pPr>
              <w:tabs>
                <w:tab w:val="left" w:pos="-720"/>
              </w:tabs>
              <w:spacing w:before="90" w:after="54"/>
              <w:rPr>
                <w:i/>
                <w:spacing w:val="-2"/>
                <w:sz w:val="16"/>
                <w:szCs w:val="16"/>
              </w:rPr>
            </w:pPr>
            <w:r>
              <w:rPr>
                <w:i/>
                <w:spacing w:val="-2"/>
                <w:sz w:val="16"/>
                <w:szCs w:val="16"/>
              </w:rPr>
              <w:t>All containers holding hazardous chemicals or infectious materials must be kept closed at all times other than when filling or emptying.  The container materials must be compatible with the chemicals contained and in good condition without evidence of leakage.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pPr>
              <w:rPr>
                <w:sz w:val="18"/>
                <w:szCs w:val="18"/>
              </w:rPr>
            </w:pPr>
          </w:p>
        </w:tc>
      </w:tr>
      <w:tr w:rsidR="00663524" w:rsidTr="0012082C">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D8408B" w:rsidRDefault="00663524" w:rsidP="00663524">
            <w:pPr>
              <w:tabs>
                <w:tab w:val="left" w:pos="-720"/>
              </w:tabs>
              <w:spacing w:before="90" w:after="54"/>
              <w:rPr>
                <w:b/>
                <w:iCs/>
                <w:sz w:val="20"/>
                <w:szCs w:val="20"/>
                <w:vertAlign w:val="superscript"/>
              </w:rPr>
            </w:pPr>
            <w:r w:rsidRPr="0012082C">
              <w:rPr>
                <w:b/>
                <w:iCs/>
                <w:sz w:val="20"/>
                <w:szCs w:val="20"/>
              </w:rPr>
              <w:t>Chemical Transfers?</w:t>
            </w:r>
            <w:r w:rsidR="00D8408B">
              <w:rPr>
                <w:b/>
                <w:iCs/>
                <w:sz w:val="20"/>
                <w:szCs w:val="20"/>
              </w:rPr>
              <w:t xml:space="preserve"> </w:t>
            </w:r>
            <w:r w:rsidR="00D8408B">
              <w:rPr>
                <w:b/>
                <w:iCs/>
                <w:sz w:val="20"/>
                <w:szCs w:val="20"/>
                <w:vertAlign w:val="superscript"/>
              </w:rPr>
              <w:t>7</w:t>
            </w:r>
          </w:p>
          <w:p w:rsidR="00663524" w:rsidRPr="0012082C" w:rsidRDefault="00663524" w:rsidP="00663524">
            <w:pPr>
              <w:tabs>
                <w:tab w:val="left" w:pos="-720"/>
              </w:tabs>
              <w:spacing w:before="90" w:after="54"/>
              <w:rPr>
                <w:b/>
                <w:spacing w:val="-2"/>
                <w:sz w:val="20"/>
              </w:rPr>
            </w:pPr>
            <w:r>
              <w:rPr>
                <w:i/>
                <w:iCs/>
                <w:sz w:val="16"/>
                <w:szCs w:val="16"/>
              </w:rPr>
              <w:t>Transfers of flammable liquids between containers should be grounded and bonded as necessary</w:t>
            </w:r>
            <w:r w:rsidRPr="003636FC">
              <w:rPr>
                <w:i/>
                <w:iCs/>
                <w:sz w:val="16"/>
                <w:szCs w:val="16"/>
              </w:rPr>
              <w:t>.  Mouth pipetting is prohibited</w:t>
            </w:r>
            <w:r>
              <w:rPr>
                <w:i/>
                <w:iCs/>
                <w:sz w:val="16"/>
                <w:szCs w:val="16"/>
              </w:rPr>
              <w:t xml:space="preserve">.  Hazardous chemical transfers should not be done at sinks or near drains and are preferably performed </w:t>
            </w:r>
            <w:r w:rsidR="00990337">
              <w:rPr>
                <w:i/>
                <w:iCs/>
                <w:sz w:val="16"/>
                <w:szCs w:val="16"/>
              </w:rPr>
              <w:t xml:space="preserve">within or </w:t>
            </w:r>
            <w:r>
              <w:rPr>
                <w:i/>
                <w:iCs/>
                <w:sz w:val="16"/>
                <w:szCs w:val="16"/>
              </w:rPr>
              <w:t>above secondary containment.  Ensure adequate ullage available in receiving container</w:t>
            </w:r>
            <w:r w:rsidR="00990337">
              <w:rPr>
                <w:i/>
                <w:iCs/>
                <w:sz w:val="16"/>
                <w:szCs w:val="16"/>
              </w:rPr>
              <w:t>(s)</w:t>
            </w:r>
            <w:r>
              <w:rPr>
                <w:i/>
                <w:iCs/>
                <w:sz w:val="16"/>
                <w:szCs w:val="16"/>
              </w:rPr>
              <w:t>.</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pPr>
              <w:rPr>
                <w:sz w:val="18"/>
                <w:szCs w:val="18"/>
              </w:rPr>
            </w:pPr>
          </w:p>
        </w:tc>
      </w:tr>
      <w:tr w:rsidR="001E53EE" w:rsidTr="001E53EE">
        <w:trPr>
          <w:cantSplit/>
          <w:trHeight w:val="71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pPr>
            <w:r>
              <w:rPr>
                <w:b/>
                <w:sz w:val="16"/>
                <w:szCs w:val="16"/>
              </w:rPr>
              <w:lastRenderedPageBreak/>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1E53EE" w:rsidRDefault="001E53EE" w:rsidP="001E53EE">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E7E6E6" w:themeFill="background2"/>
            <w:tcMar>
              <w:top w:w="0" w:type="dxa"/>
              <w:left w:w="108" w:type="dxa"/>
              <w:bottom w:w="0" w:type="dxa"/>
              <w:right w:w="108" w:type="dxa"/>
            </w:tcMar>
            <w:vAlign w:val="center"/>
          </w:tcPr>
          <w:p w:rsidR="001E53EE" w:rsidRDefault="001E53EE" w:rsidP="001E53EE">
            <w:pPr>
              <w:rPr>
                <w:b/>
                <w:sz w:val="16"/>
                <w:szCs w:val="16"/>
              </w:rPr>
            </w:pPr>
            <w:r>
              <w:rPr>
                <w:b/>
                <w:sz w:val="16"/>
                <w:szCs w:val="16"/>
              </w:rPr>
              <w:t>Comments</w:t>
            </w:r>
          </w:p>
        </w:tc>
      </w:tr>
      <w:tr w:rsidR="00663524" w:rsidTr="0097226A">
        <w:trPr>
          <w:cantSplit/>
          <w:trHeight w:val="899"/>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Container Labels?</w:t>
            </w:r>
            <w:r w:rsidR="00D8408B">
              <w:rPr>
                <w:b/>
                <w:spacing w:val="-2"/>
                <w:sz w:val="20"/>
              </w:rPr>
              <w:t xml:space="preserve"> </w:t>
            </w:r>
            <w:r w:rsidR="00A847FD">
              <w:rPr>
                <w:b/>
                <w:spacing w:val="-2"/>
                <w:sz w:val="20"/>
                <w:vertAlign w:val="superscript"/>
              </w:rPr>
              <w:t>20</w:t>
            </w:r>
            <w:r>
              <w:rPr>
                <w:b/>
                <w:spacing w:val="-2"/>
                <w:sz w:val="20"/>
              </w:rPr>
              <w:t xml:space="preserve">        </w:t>
            </w:r>
          </w:p>
          <w:p w:rsidR="00663524" w:rsidRDefault="00663524" w:rsidP="00663524">
            <w:r>
              <w:rPr>
                <w:i/>
                <w:iCs/>
                <w:sz w:val="16"/>
                <w:szCs w:val="16"/>
              </w:rPr>
              <w:t xml:space="preserve">All primary (manufacturer) chemical containers must have the original label legibly affixed to the container. Primary (manufacturer) labels must be replaced if lost, damaged, or illegible.  Secondary (working or transfer) containers must bear at least the common name of the chemical and appropriate hazard labels.  Reaction flasks, samples and other lab containers must be labeled as well. Common chemical names or IUPAC nomenclature should be used whenever possible.  </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5C2EA2">
        <w:trPr>
          <w:cantSplit/>
          <w:trHeight w:val="67"/>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63524" w:rsidRPr="008A473D" w:rsidRDefault="00663524" w:rsidP="00663524">
            <w:pPr>
              <w:tabs>
                <w:tab w:val="left" w:pos="-720"/>
              </w:tabs>
              <w:spacing w:before="90" w:after="54"/>
              <w:rPr>
                <w:b/>
                <w:spacing w:val="-2"/>
                <w:sz w:val="20"/>
              </w:rPr>
            </w:pPr>
            <w:r w:rsidRPr="008A473D">
              <w:rPr>
                <w:b/>
                <w:spacing w:val="-2"/>
                <w:sz w:val="20"/>
              </w:rPr>
              <w:t>Chemical Spill Kits?</w:t>
            </w:r>
            <w:r w:rsidR="002E6C71">
              <w:rPr>
                <w:b/>
                <w:spacing w:val="-2"/>
                <w:sz w:val="20"/>
              </w:rPr>
              <w:t xml:space="preserve"> </w:t>
            </w:r>
            <w:r w:rsidR="002E6C71">
              <w:rPr>
                <w:b/>
                <w:spacing w:val="-2"/>
                <w:sz w:val="20"/>
                <w:vertAlign w:val="superscript"/>
              </w:rPr>
              <w:t>5</w:t>
            </w:r>
            <w:r w:rsidRPr="008A473D">
              <w:rPr>
                <w:b/>
                <w:spacing w:val="-2"/>
                <w:sz w:val="20"/>
              </w:rPr>
              <w:t xml:space="preserve">               </w:t>
            </w:r>
          </w:p>
          <w:p w:rsidR="00663524" w:rsidRDefault="00663524" w:rsidP="00663524">
            <w:r>
              <w:rPr>
                <w:i/>
                <w:iCs/>
                <w:sz w:val="16"/>
                <w:szCs w:val="16"/>
              </w:rPr>
              <w:t>Chemical spill kits must be readily available and, where necessary, contain absorbents or neutralizing agents for certain specific hazardous materials (e.g., aldehydes, hydrofluoric acid) if present.</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rsidTr="00F7212B">
        <w:trPr>
          <w:cantSplit/>
          <w:trHeight w:val="1171"/>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663524" w:rsidRPr="005C2EA2" w:rsidRDefault="00663524" w:rsidP="00663524">
            <w:pPr>
              <w:tabs>
                <w:tab w:val="left" w:pos="-720"/>
              </w:tabs>
              <w:spacing w:before="90" w:after="54"/>
              <w:rPr>
                <w:sz w:val="16"/>
                <w:szCs w:val="16"/>
              </w:rPr>
            </w:pPr>
            <w:r w:rsidRPr="008A473D">
              <w:rPr>
                <w:b/>
                <w:spacing w:val="-2"/>
                <w:sz w:val="20"/>
              </w:rPr>
              <w:t>Particularly Hazardous Substances (PHSs)</w:t>
            </w:r>
            <w:r w:rsidR="002E6C71">
              <w:rPr>
                <w:b/>
                <w:spacing w:val="-2"/>
                <w:sz w:val="20"/>
              </w:rPr>
              <w:t xml:space="preserve"> </w:t>
            </w:r>
            <w:r w:rsidR="002E6C71">
              <w:rPr>
                <w:b/>
                <w:spacing w:val="-2"/>
                <w:sz w:val="20"/>
                <w:vertAlign w:val="superscript"/>
              </w:rPr>
              <w:t>2</w:t>
            </w:r>
            <w:r w:rsidR="00A847FD">
              <w:rPr>
                <w:b/>
                <w:spacing w:val="-2"/>
                <w:sz w:val="20"/>
                <w:vertAlign w:val="superscript"/>
              </w:rPr>
              <w:t>5</w:t>
            </w:r>
            <w:r w:rsidRPr="008A473D">
              <w:rPr>
                <w:b/>
                <w:spacing w:val="-2"/>
                <w:sz w:val="20"/>
              </w:rPr>
              <w:t>:</w:t>
            </w:r>
            <w:r w:rsidRPr="008A473D">
              <w:rPr>
                <w:spacing w:val="-2"/>
                <w:sz w:val="20"/>
              </w:rPr>
              <w:t xml:space="preserve"> </w:t>
            </w:r>
            <w:r w:rsidRPr="005C2EA2">
              <w:rPr>
                <w:spacing w:val="-2"/>
                <w:sz w:val="16"/>
                <w:szCs w:val="16"/>
              </w:rPr>
              <w:t xml:space="preserve">Reproductive Toxins, Highly Toxic Chemicals, Or Carcinogens require specific SOPs, training, and designation of areas of use.  See </w:t>
            </w:r>
            <w:r w:rsidRPr="005C2EA2">
              <w:rPr>
                <w:iCs/>
                <w:sz w:val="16"/>
                <w:szCs w:val="16"/>
              </w:rPr>
              <w:t xml:space="preserve">the </w:t>
            </w:r>
            <w:r w:rsidRPr="005C2EA2">
              <w:rPr>
                <w:i/>
                <w:iCs/>
                <w:sz w:val="16"/>
                <w:szCs w:val="16"/>
              </w:rPr>
              <w:t>BSU Chemical Hygiene Plan</w:t>
            </w:r>
            <w:r w:rsidRPr="005C2EA2">
              <w:rPr>
                <w:iCs/>
                <w:sz w:val="16"/>
                <w:szCs w:val="16"/>
              </w:rPr>
              <w:t xml:space="preserve"> for identification of these substances.</w:t>
            </w:r>
          </w:p>
          <w:p w:rsidR="00663524" w:rsidRDefault="00663524" w:rsidP="00663524">
            <w:pPr>
              <w:autoSpaceDE w:val="0"/>
              <w:rPr>
                <w:i/>
                <w:iCs/>
                <w:sz w:val="16"/>
                <w:szCs w:val="16"/>
              </w:rPr>
            </w:pPr>
            <w:r>
              <w:rPr>
                <w:i/>
                <w:iCs/>
                <w:sz w:val="16"/>
                <w:szCs w:val="16"/>
              </w:rPr>
              <w:t xml:space="preserve">All work with PHSs require particular attention and adherence to strict standards under the OSHA Laboratory Standard – Tables in the CHP identify these substances.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937"/>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663524" w:rsidRPr="008A473D" w:rsidRDefault="00663524" w:rsidP="00663524">
            <w:pPr>
              <w:tabs>
                <w:tab w:val="left" w:pos="-720"/>
              </w:tabs>
              <w:spacing w:before="90" w:after="54"/>
              <w:rPr>
                <w:b/>
                <w:spacing w:val="-2"/>
                <w:sz w:val="20"/>
                <w:szCs w:val="20"/>
              </w:rPr>
            </w:pPr>
            <w:r w:rsidRPr="008A473D">
              <w:rPr>
                <w:b/>
                <w:spacing w:val="-2"/>
                <w:sz w:val="20"/>
                <w:szCs w:val="20"/>
              </w:rPr>
              <w:t>Lab limits the use of mercury thermometers and metallic mercury?</w:t>
            </w:r>
          </w:p>
          <w:p w:rsidR="00663524" w:rsidRDefault="00663524" w:rsidP="00663524">
            <w:pPr>
              <w:tabs>
                <w:tab w:val="left" w:pos="-720"/>
              </w:tabs>
              <w:spacing w:before="90" w:after="54"/>
              <w:rPr>
                <w:i/>
                <w:spacing w:val="-2"/>
                <w:sz w:val="16"/>
                <w:szCs w:val="16"/>
              </w:rPr>
            </w:pPr>
            <w:r>
              <w:rPr>
                <w:i/>
                <w:spacing w:val="-2"/>
                <w:sz w:val="16"/>
                <w:szCs w:val="16"/>
              </w:rPr>
              <w:t>Laboratories should eliminate the use of metallic mercury.  Replace all mercury thermometers with digital or alcohol thermometers.  Eliminate metallic mercury manometers, psychrometers, and sphygmomanometers (blood pressure units).  Contact EHS for proper disposal and recycling of the units and equipment.</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663524">
        <w:trPr>
          <w:cantSplit/>
          <w:trHeight w:val="341"/>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663524" w:rsidRDefault="00663524" w:rsidP="00663524">
            <w:r>
              <w:rPr>
                <w:b/>
              </w:rPr>
              <w:t>F. Waste Management</w:t>
            </w:r>
            <w:r w:rsidR="00A847FD">
              <w:rPr>
                <w:b/>
              </w:rPr>
              <w:t xml:space="preserve"> </w:t>
            </w:r>
            <w:r w:rsidR="00A847FD">
              <w:rPr>
                <w:b/>
                <w:vertAlign w:val="superscript"/>
              </w:rPr>
              <w:t>18</w:t>
            </w:r>
            <w:r w:rsidR="00043300">
              <w:rPr>
                <w:b/>
                <w:vertAlign w:val="superscript"/>
              </w:rPr>
              <w:t>, 19, 11</w:t>
            </w:r>
            <w:r w:rsidR="002E6C71">
              <w:rPr>
                <w:b/>
              </w:rPr>
              <w:t xml:space="preserve"> </w:t>
            </w:r>
          </w:p>
        </w:tc>
      </w:tr>
      <w:tr w:rsidR="00663524"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663524" w:rsidRDefault="00663524" w:rsidP="00663524">
            <w:pPr>
              <w:tabs>
                <w:tab w:val="left" w:pos="-720"/>
              </w:tabs>
              <w:spacing w:before="90" w:after="54"/>
              <w:rPr>
                <w:b/>
                <w:spacing w:val="-2"/>
                <w:sz w:val="20"/>
              </w:rPr>
            </w:pPr>
            <w:r>
              <w:rPr>
                <w:b/>
                <w:spacing w:val="-2"/>
                <w:sz w:val="20"/>
              </w:rPr>
              <w:t xml:space="preserve">Quantity of Chemical Waste Accumulated? </w:t>
            </w:r>
          </w:p>
          <w:p w:rsidR="00663524" w:rsidRDefault="001E6EA4" w:rsidP="00663524">
            <w:r>
              <w:rPr>
                <w:i/>
                <w:iCs/>
                <w:sz w:val="16"/>
                <w:szCs w:val="16"/>
              </w:rPr>
              <w:t>Chemical w</w:t>
            </w:r>
            <w:r w:rsidR="00663524">
              <w:rPr>
                <w:i/>
                <w:iCs/>
                <w:sz w:val="16"/>
                <w:szCs w:val="16"/>
              </w:rPr>
              <w:t xml:space="preserve">aste should be identified with </w:t>
            </w:r>
            <w:r w:rsidR="00663524" w:rsidRPr="0012082C">
              <w:rPr>
                <w:b/>
                <w:i/>
                <w:iCs/>
                <w:sz w:val="16"/>
                <w:szCs w:val="16"/>
              </w:rPr>
              <w:t>LAB WASTE</w:t>
            </w:r>
            <w:r w:rsidR="00663524">
              <w:rPr>
                <w:i/>
                <w:iCs/>
                <w:sz w:val="16"/>
                <w:szCs w:val="16"/>
              </w:rPr>
              <w:t xml:space="preserve"> labels. Do not accumulate wastes for longer than 6 months for or accumulate over 55 gallons of chemical waste materials in a lab before removal.  Full waste containers must be removed promptly.  See the BSU Laboratory Waste Management Plan.  Contact EHS at 5-2807 if you need assistance or removal of wastes.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63524" w:rsidRDefault="00663524" w:rsidP="00663524">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663524" w:rsidRDefault="00663524" w:rsidP="00663524">
            <w:r>
              <w:rPr>
                <w:sz w:val="18"/>
                <w:szCs w:val="18"/>
              </w:rPr>
              <w:t> </w:t>
            </w:r>
            <w:r>
              <w:rPr>
                <w:sz w:val="18"/>
                <w:szCs w:val="18"/>
              </w:rPr>
              <w:t> </w:t>
            </w:r>
            <w:r>
              <w:rPr>
                <w:sz w:val="18"/>
                <w:szCs w:val="18"/>
              </w:rPr>
              <w:t> </w:t>
            </w:r>
            <w:r>
              <w:rPr>
                <w:sz w:val="18"/>
                <w:szCs w:val="18"/>
              </w:rPr>
              <w:t> </w:t>
            </w:r>
            <w:r>
              <w:rPr>
                <w:sz w:val="18"/>
                <w:szCs w:val="18"/>
              </w:rPr>
              <w:t> </w:t>
            </w:r>
          </w:p>
        </w:tc>
      </w:tr>
      <w:tr w:rsidR="00990337" w:rsidTr="0097226A">
        <w:trPr>
          <w:cantSplit/>
          <w:trHeight w:val="955"/>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Properly Labeled?</w:t>
            </w:r>
          </w:p>
          <w:p w:rsidR="00990337" w:rsidRDefault="00990337" w:rsidP="00990337">
            <w:pPr>
              <w:rPr>
                <w:i/>
                <w:iCs/>
                <w:sz w:val="16"/>
                <w:szCs w:val="16"/>
              </w:rPr>
            </w:pPr>
            <w:r>
              <w:rPr>
                <w:i/>
                <w:iCs/>
                <w:sz w:val="16"/>
                <w:szCs w:val="16"/>
              </w:rPr>
              <w:t xml:space="preserve">Abbreviations or trade names must not be used to identify contents on </w:t>
            </w:r>
            <w:r w:rsidR="001E6EA4">
              <w:rPr>
                <w:i/>
                <w:iCs/>
                <w:sz w:val="16"/>
                <w:szCs w:val="16"/>
              </w:rPr>
              <w:t xml:space="preserve">chemical </w:t>
            </w:r>
            <w:r w:rsidRPr="00C27AA0">
              <w:rPr>
                <w:b/>
                <w:i/>
                <w:iCs/>
                <w:sz w:val="16"/>
                <w:szCs w:val="16"/>
              </w:rPr>
              <w:t>LAB WASTE</w:t>
            </w:r>
            <w:r>
              <w:rPr>
                <w:i/>
                <w:iCs/>
                <w:sz w:val="16"/>
                <w:szCs w:val="16"/>
              </w:rPr>
              <w:t xml:space="preserve"> labels. Common chemical or IUPAC nomenclature must be used. Label every constituent added to the container with approximate volumes in percent. Unknown substances, explosives, pyrophorics, and some highly reactive chemicals are forbidden in transport and will be treated and disposed at the department's expense.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C27AA0">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 xml:space="preserve">Properly Stored/Secured? </w:t>
            </w:r>
          </w:p>
          <w:p w:rsidR="00990337" w:rsidRDefault="00990337" w:rsidP="002E6C71">
            <w:r>
              <w:rPr>
                <w:i/>
                <w:iCs/>
                <w:sz w:val="16"/>
                <w:szCs w:val="16"/>
              </w:rPr>
              <w:t xml:space="preserve">Liquid waste must be stored in a secondary container, segregated by chemical compatibility. Do not fill liquid waste containers over 90% full.  Waste containers (both liquid and solid) must be capped or sealed at all times unless material is actually being added.  Infectious waste boxes must be constructed properly with packing tape and lined with red </w:t>
            </w:r>
            <w:proofErr w:type="spellStart"/>
            <w:r w:rsidR="002E6C71">
              <w:rPr>
                <w:i/>
                <w:iCs/>
                <w:sz w:val="16"/>
                <w:szCs w:val="16"/>
              </w:rPr>
              <w:t>B</w:t>
            </w:r>
            <w:r>
              <w:rPr>
                <w:i/>
                <w:iCs/>
                <w:sz w:val="16"/>
                <w:szCs w:val="16"/>
              </w:rPr>
              <w:t>iowaste</w:t>
            </w:r>
            <w:proofErr w:type="spellEnd"/>
            <w:r>
              <w:rPr>
                <w:i/>
                <w:iCs/>
                <w:sz w:val="16"/>
                <w:szCs w:val="16"/>
              </w:rPr>
              <w:t xml:space="preserve"> bags, or rigid containers with autoclave liners utilized.</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97226A">
        <w:trPr>
          <w:cantSplit/>
          <w:trHeight w:val="973"/>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vAlign w:val="center"/>
          </w:tcPr>
          <w:p w:rsidR="00990337" w:rsidRPr="00E51291" w:rsidRDefault="00990337" w:rsidP="00990337">
            <w:pPr>
              <w:spacing w:line="276" w:lineRule="auto"/>
              <w:rPr>
                <w:b/>
                <w:sz w:val="20"/>
                <w:szCs w:val="20"/>
                <w:vertAlign w:val="superscript"/>
              </w:rPr>
            </w:pPr>
            <w:r>
              <w:rPr>
                <w:b/>
                <w:sz w:val="20"/>
                <w:szCs w:val="20"/>
              </w:rPr>
              <w:t>Proper Waste Containers Available?</w:t>
            </w:r>
            <w:r w:rsidR="00E51291">
              <w:rPr>
                <w:b/>
                <w:sz w:val="20"/>
                <w:szCs w:val="20"/>
              </w:rPr>
              <w:t xml:space="preserve"> </w:t>
            </w:r>
            <w:r w:rsidR="00AB7067">
              <w:rPr>
                <w:b/>
                <w:sz w:val="20"/>
                <w:szCs w:val="20"/>
                <w:vertAlign w:val="superscript"/>
              </w:rPr>
              <w:t xml:space="preserve">7, </w:t>
            </w:r>
            <w:r w:rsidR="00E51291">
              <w:rPr>
                <w:b/>
                <w:sz w:val="20"/>
                <w:szCs w:val="20"/>
                <w:vertAlign w:val="superscript"/>
              </w:rPr>
              <w:t xml:space="preserve">18, </w:t>
            </w:r>
            <w:r w:rsidR="00AB7067">
              <w:rPr>
                <w:b/>
                <w:sz w:val="20"/>
                <w:szCs w:val="20"/>
                <w:vertAlign w:val="superscript"/>
              </w:rPr>
              <w:t>19</w:t>
            </w:r>
          </w:p>
          <w:p w:rsidR="00990337" w:rsidRDefault="00990337" w:rsidP="00990337">
            <w:r>
              <w:rPr>
                <w:i/>
                <w:iCs/>
                <w:sz w:val="16"/>
                <w:szCs w:val="16"/>
              </w:rPr>
              <w:t>Waste containers must be compatible with contents and kept closed and properly identified. Biological waste, broken glass, and sharps must be stored in approved containers. Contact the EHS Office if approved containers are needed.</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7715A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Evidence of Improper Waste Disposal?</w:t>
            </w:r>
          </w:p>
          <w:p w:rsidR="00990337" w:rsidRDefault="00990337" w:rsidP="008A16D0">
            <w:r>
              <w:rPr>
                <w:i/>
                <w:iCs/>
                <w:sz w:val="16"/>
                <w:szCs w:val="16"/>
              </w:rPr>
              <w:t xml:space="preserve">Normal trash cans or recycle bins should not contain inappropriate materials; i.e. </w:t>
            </w:r>
            <w:r w:rsidR="008A16D0">
              <w:rPr>
                <w:i/>
                <w:iCs/>
                <w:sz w:val="16"/>
                <w:szCs w:val="16"/>
              </w:rPr>
              <w:t xml:space="preserve">grossly contaminated </w:t>
            </w:r>
            <w:r w:rsidR="00AB7067">
              <w:rPr>
                <w:i/>
                <w:iCs/>
                <w:sz w:val="16"/>
                <w:szCs w:val="16"/>
              </w:rPr>
              <w:t xml:space="preserve">PPE, </w:t>
            </w:r>
            <w:r>
              <w:rPr>
                <w:i/>
                <w:iCs/>
                <w:sz w:val="16"/>
                <w:szCs w:val="16"/>
              </w:rPr>
              <w:t xml:space="preserve">materials that can be construed as chemical or biological waste. Sinks should be free of stains and waste containers should not be stored in close proximity to sinks unless they are in secondary containers. </w:t>
            </w:r>
            <w:r w:rsidR="008A16D0">
              <w:rPr>
                <w:i/>
                <w:iCs/>
                <w:sz w:val="16"/>
                <w:szCs w:val="16"/>
              </w:rPr>
              <w:t>B</w:t>
            </w:r>
            <w:r>
              <w:rPr>
                <w:i/>
                <w:iCs/>
                <w:sz w:val="16"/>
                <w:szCs w:val="16"/>
              </w:rPr>
              <w:t>roken laboratory glass is to be collected in "glass only" boxes. Chemical bottles must be triple rinsed and the labels defaced or removed prior to disposal or recycling. All biological waste must be disposed of properly in infectious waste boxes or sharps containers, or autoclaved as necessary prior to disposal.</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cMar>
              <w:top w:w="0" w:type="dxa"/>
              <w:left w:w="108" w:type="dxa"/>
              <w:bottom w:w="0" w:type="dxa"/>
              <w:right w:w="108" w:type="dxa"/>
            </w:tcMar>
          </w:tcPr>
          <w:p w:rsidR="00990337" w:rsidRPr="00AB7067" w:rsidRDefault="00990337" w:rsidP="00990337">
            <w:pPr>
              <w:tabs>
                <w:tab w:val="left" w:pos="-720"/>
              </w:tabs>
              <w:spacing w:before="90" w:after="54"/>
              <w:rPr>
                <w:b/>
                <w:spacing w:val="-2"/>
                <w:sz w:val="20"/>
                <w:vertAlign w:val="superscript"/>
              </w:rPr>
            </w:pPr>
            <w:r w:rsidRPr="00C026A3">
              <w:rPr>
                <w:b/>
                <w:spacing w:val="-2"/>
                <w:sz w:val="20"/>
              </w:rPr>
              <w:t xml:space="preserve">Lab personnel have received chemical waste </w:t>
            </w:r>
            <w:r>
              <w:rPr>
                <w:b/>
                <w:spacing w:val="-2"/>
                <w:sz w:val="20"/>
              </w:rPr>
              <w:t xml:space="preserve">management </w:t>
            </w:r>
            <w:r w:rsidRPr="00C026A3">
              <w:rPr>
                <w:b/>
                <w:spacing w:val="-2"/>
                <w:sz w:val="20"/>
              </w:rPr>
              <w:t>training?</w:t>
            </w:r>
            <w:r w:rsidR="00AB7067">
              <w:rPr>
                <w:b/>
                <w:spacing w:val="-2"/>
                <w:sz w:val="20"/>
              </w:rPr>
              <w:t xml:space="preserve"> </w:t>
            </w:r>
            <w:r w:rsidR="00AB7067">
              <w:rPr>
                <w:b/>
                <w:spacing w:val="-2"/>
                <w:sz w:val="20"/>
                <w:vertAlign w:val="superscript"/>
              </w:rPr>
              <w:t>19</w:t>
            </w:r>
          </w:p>
          <w:p w:rsidR="00990337" w:rsidRDefault="00990337" w:rsidP="00990337">
            <w:pPr>
              <w:tabs>
                <w:tab w:val="left" w:pos="-720"/>
              </w:tabs>
              <w:spacing w:before="90" w:after="54"/>
              <w:rPr>
                <w:i/>
                <w:spacing w:val="-2"/>
                <w:sz w:val="16"/>
                <w:szCs w:val="16"/>
              </w:rPr>
            </w:pPr>
            <w:r>
              <w:rPr>
                <w:i/>
                <w:spacing w:val="-2"/>
                <w:sz w:val="16"/>
                <w:szCs w:val="16"/>
              </w:rPr>
              <w:t>At least one person in each laboratory (or the department laboratory manager, or equipment manager, or lab technician) where chemical wastes may be generated must attend hazardous waste training annually.  Waste management must be included in the laboratory general or lab-specific training programs and be documented. Contact EHS for more information.</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1E6EA4">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cMar>
              <w:top w:w="0" w:type="dxa"/>
              <w:left w:w="108" w:type="dxa"/>
              <w:bottom w:w="0" w:type="dxa"/>
              <w:right w:w="108" w:type="dxa"/>
            </w:tcMar>
          </w:tcPr>
          <w:p w:rsidR="001E6EA4" w:rsidRPr="00AB7067" w:rsidRDefault="001E6EA4" w:rsidP="00990337">
            <w:pPr>
              <w:tabs>
                <w:tab w:val="left" w:pos="-720"/>
              </w:tabs>
              <w:spacing w:before="90" w:after="54"/>
              <w:rPr>
                <w:b/>
                <w:spacing w:val="-2"/>
                <w:sz w:val="20"/>
                <w:vertAlign w:val="superscript"/>
              </w:rPr>
            </w:pPr>
            <w:r>
              <w:rPr>
                <w:b/>
                <w:spacing w:val="-2"/>
                <w:sz w:val="20"/>
              </w:rPr>
              <w:t>Biological wastes</w:t>
            </w:r>
            <w:r w:rsidR="00AB7067">
              <w:rPr>
                <w:b/>
                <w:spacing w:val="-2"/>
                <w:sz w:val="20"/>
              </w:rPr>
              <w:t xml:space="preserve"> </w:t>
            </w:r>
            <w:r w:rsidR="00AB7067">
              <w:rPr>
                <w:b/>
                <w:spacing w:val="-2"/>
                <w:sz w:val="20"/>
                <w:vertAlign w:val="superscript"/>
              </w:rPr>
              <w:t>1, 19</w:t>
            </w:r>
          </w:p>
          <w:p w:rsidR="001E6EA4" w:rsidRPr="001E6EA4" w:rsidRDefault="001E6EA4" w:rsidP="001E6EA4">
            <w:pPr>
              <w:tabs>
                <w:tab w:val="left" w:pos="-720"/>
              </w:tabs>
              <w:spacing w:before="90" w:after="54"/>
              <w:rPr>
                <w:i/>
                <w:spacing w:val="-2"/>
                <w:sz w:val="16"/>
                <w:szCs w:val="16"/>
              </w:rPr>
            </w:pPr>
            <w:r>
              <w:rPr>
                <w:i/>
                <w:spacing w:val="-2"/>
                <w:sz w:val="16"/>
                <w:szCs w:val="16"/>
              </w:rPr>
              <w:t xml:space="preserve">Potentially infectious wastes, including Bloodborne pathogen-regulated wastes, must be properly contained in tight containers with inner impermeable bags, </w:t>
            </w:r>
            <w:r w:rsidR="004A4AE5">
              <w:rPr>
                <w:i/>
                <w:spacing w:val="-2"/>
                <w:sz w:val="16"/>
                <w:szCs w:val="16"/>
              </w:rPr>
              <w:t xml:space="preserve">kept closed or </w:t>
            </w:r>
            <w:r>
              <w:rPr>
                <w:i/>
                <w:spacing w:val="-2"/>
                <w:sz w:val="16"/>
                <w:szCs w:val="16"/>
              </w:rPr>
              <w:t>covered, and labeled with contents.  All such wastes must be autoclaved</w:t>
            </w:r>
            <w:r w:rsidR="004A4AE5">
              <w:rPr>
                <w:i/>
                <w:spacing w:val="-2"/>
                <w:sz w:val="16"/>
                <w:szCs w:val="16"/>
              </w:rPr>
              <w:t xml:space="preserve"> prior to disposal as solid waste in plain outer bags or be disposed in infectious waste containers or sharps containers for proper off-site disposal.</w:t>
            </w:r>
            <w:r>
              <w:rPr>
                <w:i/>
                <w:spacing w:val="-2"/>
                <w:sz w:val="16"/>
                <w:szCs w:val="16"/>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1E6EA4" w:rsidRDefault="001E6EA4"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1E6EA4" w:rsidRDefault="001E6EA4"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1E6EA4" w:rsidRDefault="001E6EA4"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1E6EA4" w:rsidRDefault="001E6EA4" w:rsidP="00990337">
            <w:pPr>
              <w:rPr>
                <w:sz w:val="18"/>
                <w:szCs w:val="18"/>
              </w:rPr>
            </w:pPr>
          </w:p>
        </w:tc>
      </w:tr>
      <w:tr w:rsidR="00990337">
        <w:trPr>
          <w:cantSplit/>
          <w:trHeight w:val="323"/>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990337" w:rsidRPr="00AB7067" w:rsidRDefault="00990337" w:rsidP="00990337">
            <w:pPr>
              <w:rPr>
                <w:b/>
                <w:vertAlign w:val="superscript"/>
              </w:rPr>
            </w:pPr>
            <w:r>
              <w:rPr>
                <w:b/>
              </w:rPr>
              <w:lastRenderedPageBreak/>
              <w:t>G. Physical and Environmental Concerns</w:t>
            </w:r>
            <w:r w:rsidR="00AB7067">
              <w:rPr>
                <w:b/>
              </w:rPr>
              <w:t xml:space="preserve"> </w:t>
            </w:r>
            <w:r w:rsidR="00AB7067">
              <w:rPr>
                <w:b/>
                <w:vertAlign w:val="superscript"/>
              </w:rPr>
              <w:t>22</w:t>
            </w:r>
          </w:p>
        </w:tc>
      </w:tr>
      <w:tr w:rsidR="008139BB" w:rsidTr="00C20410">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8139BB" w:rsidRDefault="008139BB" w:rsidP="008139BB">
            <w:pPr>
              <w:jc w:val="center"/>
            </w:pPr>
            <w:r>
              <w:rPr>
                <w:b/>
                <w:sz w:val="16"/>
                <w:szCs w:val="16"/>
              </w:rPr>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8139BB" w:rsidRDefault="008139BB" w:rsidP="008139BB">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8139BB" w:rsidRDefault="008139BB" w:rsidP="008139BB">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8139BB" w:rsidRDefault="008139BB" w:rsidP="008139BB">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E7E6E6" w:themeFill="background2"/>
            <w:tcMar>
              <w:top w:w="0" w:type="dxa"/>
              <w:left w:w="108" w:type="dxa"/>
              <w:bottom w:w="0" w:type="dxa"/>
              <w:right w:w="108" w:type="dxa"/>
            </w:tcMar>
            <w:vAlign w:val="center"/>
          </w:tcPr>
          <w:p w:rsidR="008139BB" w:rsidRDefault="008139BB" w:rsidP="008139BB">
            <w:pPr>
              <w:rPr>
                <w:b/>
                <w:sz w:val="16"/>
                <w:szCs w:val="16"/>
              </w:rPr>
            </w:pPr>
            <w:r>
              <w:rPr>
                <w:b/>
                <w:sz w:val="16"/>
                <w:szCs w:val="16"/>
              </w:rPr>
              <w:t>Comments</w:t>
            </w:r>
          </w:p>
        </w:tc>
      </w:tr>
      <w:tr w:rsidR="00990337"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 xml:space="preserve">Moving Parts Guarded?             </w:t>
            </w:r>
          </w:p>
          <w:p w:rsidR="001E53EE" w:rsidRDefault="00990337" w:rsidP="00990337">
            <w:pPr>
              <w:rPr>
                <w:spacing w:val="-2"/>
                <w:sz w:val="20"/>
              </w:rPr>
            </w:pPr>
            <w:r>
              <w:rPr>
                <w:i/>
                <w:iCs/>
                <w:sz w:val="16"/>
                <w:szCs w:val="16"/>
              </w:rPr>
              <w:t>All belts, blades or other moving parts and nip-points on equipment should be guarded or otherwise protected.</w:t>
            </w:r>
            <w:r>
              <w:rPr>
                <w:spacing w:val="-2"/>
                <w:sz w:val="20"/>
              </w:rPr>
              <w:t xml:space="preserve">  </w:t>
            </w:r>
          </w:p>
          <w:p w:rsidR="00990337" w:rsidRDefault="00990337" w:rsidP="00990337">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E14FC7">
        <w:trPr>
          <w:cantSplit/>
          <w:trHeight w:val="432"/>
        </w:trPr>
        <w:tc>
          <w:tcPr>
            <w:tcW w:w="7038" w:type="dxa"/>
            <w:gridSpan w:val="8"/>
            <w:vMerge w:val="restart"/>
            <w:tcBorders>
              <w:top w:val="single" w:sz="4" w:space="0" w:color="000000"/>
              <w:left w:val="double" w:sz="12" w:space="0" w:color="000000"/>
              <w:right w:val="single" w:sz="4" w:space="0" w:color="000000"/>
            </w:tcBorders>
            <w:shd w:val="clear" w:color="auto" w:fill="F2DBDB"/>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 xml:space="preserve">Shields Used?                         </w:t>
            </w:r>
          </w:p>
          <w:p w:rsidR="001E53EE" w:rsidRDefault="00990337" w:rsidP="00990337">
            <w:pPr>
              <w:rPr>
                <w:spacing w:val="-2"/>
                <w:sz w:val="20"/>
              </w:rPr>
            </w:pPr>
            <w:r>
              <w:rPr>
                <w:i/>
                <w:iCs/>
                <w:sz w:val="16"/>
                <w:szCs w:val="16"/>
              </w:rPr>
              <w:t>Adequate blast shields should be used when conducting experiments that could react violently or explode, or if there is the possibility of a flying projectile or object.</w:t>
            </w:r>
            <w:r>
              <w:rPr>
                <w:spacing w:val="-2"/>
                <w:sz w:val="20"/>
              </w:rPr>
              <w:t xml:space="preserve">  </w:t>
            </w:r>
          </w:p>
          <w:p w:rsidR="00990337" w:rsidRDefault="00990337" w:rsidP="00990337">
            <w:r>
              <w:rPr>
                <w:spacing w:val="-2"/>
                <w:sz w:val="20"/>
              </w:rPr>
              <w:t xml:space="preserve">     </w:t>
            </w:r>
          </w:p>
        </w:tc>
        <w:tc>
          <w:tcPr>
            <w:tcW w:w="450" w:type="dxa"/>
            <w:gridSpan w:val="2"/>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070A39">
        <w:trPr>
          <w:cantSplit/>
          <w:trHeight w:val="49"/>
        </w:trPr>
        <w:tc>
          <w:tcPr>
            <w:tcW w:w="7038" w:type="dxa"/>
            <w:gridSpan w:val="8"/>
            <w:vMerge/>
            <w:tcBorders>
              <w:left w:val="double" w:sz="12"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990337" w:rsidRDefault="00990337" w:rsidP="00990337">
            <w:pPr>
              <w:jc w:val="center"/>
            </w:pPr>
          </w:p>
        </w:tc>
        <w:tc>
          <w:tcPr>
            <w:tcW w:w="450" w:type="dxa"/>
            <w:gridSpan w:val="2"/>
            <w:tcBorders>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rPr>
                <w:b/>
                <w:sz w:val="16"/>
                <w:szCs w:val="16"/>
              </w:rPr>
            </w:pPr>
          </w:p>
        </w:tc>
        <w:tc>
          <w:tcPr>
            <w:tcW w:w="540" w:type="dxa"/>
            <w:tcBorders>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rPr>
                <w:b/>
                <w:sz w:val="16"/>
                <w:szCs w:val="16"/>
              </w:rPr>
            </w:pPr>
          </w:p>
        </w:tc>
        <w:tc>
          <w:tcPr>
            <w:tcW w:w="540" w:type="dxa"/>
            <w:gridSpan w:val="2"/>
            <w:tcBorders>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rPr>
                <w:b/>
                <w:sz w:val="16"/>
                <w:szCs w:val="16"/>
              </w:rPr>
            </w:pPr>
          </w:p>
        </w:tc>
        <w:tc>
          <w:tcPr>
            <w:tcW w:w="2430" w:type="dxa"/>
            <w:tcBorders>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pPr>
              <w:rPr>
                <w:b/>
                <w:sz w:val="16"/>
                <w:szCs w:val="16"/>
              </w:rPr>
            </w:pPr>
          </w:p>
        </w:tc>
      </w:tr>
      <w:tr w:rsidR="00990337" w:rsidTr="00070A39">
        <w:trPr>
          <w:cantSplit/>
          <w:trHeight w:val="62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Pr="007715AD" w:rsidRDefault="00990337" w:rsidP="00990337">
            <w:pPr>
              <w:tabs>
                <w:tab w:val="left" w:pos="-720"/>
              </w:tabs>
              <w:spacing w:before="90" w:after="54"/>
              <w:rPr>
                <w:b/>
                <w:spacing w:val="-2"/>
                <w:sz w:val="20"/>
              </w:rPr>
            </w:pPr>
            <w:r w:rsidRPr="007715AD">
              <w:rPr>
                <w:b/>
                <w:spacing w:val="-2"/>
                <w:sz w:val="20"/>
              </w:rPr>
              <w:t xml:space="preserve">Equipment Clean and Operable?  </w:t>
            </w:r>
          </w:p>
          <w:p w:rsidR="00990337" w:rsidRDefault="00990337" w:rsidP="00990337">
            <w:r>
              <w:rPr>
                <w:i/>
                <w:iCs/>
                <w:sz w:val="16"/>
                <w:szCs w:val="16"/>
              </w:rPr>
              <w:t>All lab equipment should be clean and in good working order. Damaged/out of service equipment must be tagged and removed from the lab for proper servicing, repair, or disposal.  Equipment and devices not in use should be excessed or stored elsewhere than in an active laboratory</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62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 xml:space="preserve">Equipment and </w:t>
            </w:r>
            <w:r w:rsidR="00D84F9B">
              <w:rPr>
                <w:b/>
                <w:spacing w:val="-2"/>
                <w:sz w:val="20"/>
              </w:rPr>
              <w:t>Analytical Process Instructions</w:t>
            </w:r>
            <w:r w:rsidRPr="00562421">
              <w:rPr>
                <w:b/>
                <w:spacing w:val="-2"/>
                <w:sz w:val="20"/>
              </w:rPr>
              <w:t xml:space="preserve"> and Training?             </w:t>
            </w:r>
          </w:p>
          <w:p w:rsidR="00990337" w:rsidRDefault="00990337" w:rsidP="008A16D0">
            <w:pPr>
              <w:tabs>
                <w:tab w:val="left" w:pos="-720"/>
              </w:tabs>
              <w:spacing w:before="90" w:after="54"/>
            </w:pPr>
            <w:r>
              <w:rPr>
                <w:i/>
                <w:iCs/>
                <w:sz w:val="16"/>
                <w:szCs w:val="16"/>
              </w:rPr>
              <w:t xml:space="preserve">Operation manuals must be available for all analytical and preparatory equipment and operator training on any equipment </w:t>
            </w:r>
            <w:r w:rsidR="008A16D0">
              <w:rPr>
                <w:i/>
                <w:iCs/>
                <w:sz w:val="16"/>
                <w:szCs w:val="16"/>
              </w:rPr>
              <w:t xml:space="preserve">staff/students </w:t>
            </w:r>
            <w:r>
              <w:rPr>
                <w:i/>
                <w:iCs/>
                <w:sz w:val="16"/>
                <w:szCs w:val="16"/>
              </w:rPr>
              <w:t>are to use</w:t>
            </w:r>
            <w:r w:rsidR="006771C3">
              <w:rPr>
                <w:i/>
                <w:iCs/>
                <w:sz w:val="16"/>
                <w:szCs w:val="16"/>
              </w:rPr>
              <w:t xml:space="preserve"> should be</w:t>
            </w:r>
            <w:r>
              <w:rPr>
                <w:i/>
                <w:iCs/>
                <w:sz w:val="16"/>
                <w:szCs w:val="16"/>
              </w:rPr>
              <w:t xml:space="preserve"> documented.</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 xml:space="preserve">Sharp Edges, Points?                     </w:t>
            </w:r>
          </w:p>
          <w:p w:rsidR="00990337" w:rsidRDefault="00990337" w:rsidP="00990337">
            <w:pPr>
              <w:rPr>
                <w:i/>
                <w:iCs/>
                <w:sz w:val="16"/>
                <w:szCs w:val="16"/>
              </w:rPr>
            </w:pPr>
            <w:r>
              <w:rPr>
                <w:i/>
                <w:iCs/>
                <w:sz w:val="16"/>
                <w:szCs w:val="16"/>
              </w:rPr>
              <w:t>Check for sharp edges or points sticking out on equipment, furniture etc. that could cause an injury.</w:t>
            </w:r>
          </w:p>
          <w:p w:rsidR="001E53EE" w:rsidRDefault="001E53EE" w:rsidP="00990337"/>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550"/>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 xml:space="preserve">Laboratory Environmental Conditions – Wet Floors, Temperature Concerns, Wet/Stained Ceiling Tiles, Mold, Peeling Paint                   </w:t>
            </w:r>
          </w:p>
          <w:p w:rsidR="00990337" w:rsidRDefault="00990337" w:rsidP="00990337">
            <w:pPr>
              <w:rPr>
                <w:i/>
                <w:spacing w:val="-2"/>
                <w:sz w:val="16"/>
                <w:szCs w:val="16"/>
              </w:rPr>
            </w:pPr>
            <w:r>
              <w:rPr>
                <w:i/>
                <w:spacing w:val="-2"/>
                <w:sz w:val="16"/>
                <w:szCs w:val="16"/>
              </w:rPr>
              <w:t>Call Facilities Work Control or the EHS Office to report issues with the temperature, wet/stained ceiling tiles and mildew.  Use matting in areas where the floors periodically get wet such as in front of -80 Freezers.  Lab staff must be proactive in reporting problems that present hazards and need to be corrected.</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550"/>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562421" w:rsidRDefault="00990337" w:rsidP="00990337">
            <w:pPr>
              <w:tabs>
                <w:tab w:val="left" w:pos="-720"/>
              </w:tabs>
              <w:spacing w:before="90" w:after="54"/>
              <w:rPr>
                <w:b/>
                <w:i/>
                <w:spacing w:val="-2"/>
                <w:sz w:val="20"/>
              </w:rPr>
            </w:pPr>
            <w:r w:rsidRPr="00562421">
              <w:rPr>
                <w:b/>
                <w:spacing w:val="-2"/>
                <w:sz w:val="20"/>
              </w:rPr>
              <w:t>Oil mist filters installed on oil filled vacuum pumps</w:t>
            </w:r>
            <w:r w:rsidRPr="00562421">
              <w:rPr>
                <w:b/>
                <w:i/>
                <w:spacing w:val="-2"/>
                <w:sz w:val="20"/>
              </w:rPr>
              <w:t xml:space="preserve">?  </w:t>
            </w:r>
          </w:p>
          <w:p w:rsidR="00990337" w:rsidRPr="00940982" w:rsidRDefault="00990337" w:rsidP="00990337">
            <w:pPr>
              <w:tabs>
                <w:tab w:val="left" w:pos="-720"/>
              </w:tabs>
              <w:spacing w:before="90" w:after="54"/>
              <w:rPr>
                <w:i/>
                <w:spacing w:val="-2"/>
                <w:sz w:val="16"/>
                <w:szCs w:val="16"/>
              </w:rPr>
            </w:pPr>
            <w:r w:rsidRPr="00940982">
              <w:rPr>
                <w:i/>
                <w:spacing w:val="-2"/>
                <w:sz w:val="16"/>
                <w:szCs w:val="16"/>
              </w:rPr>
              <w:t>Oil mist filters maintained properly?  No oil on the floor, in the exhaust lines or no other indications of a leak or issue.</w:t>
            </w:r>
            <w:r>
              <w:rPr>
                <w:i/>
                <w:spacing w:val="-2"/>
                <w:sz w:val="16"/>
                <w:szCs w:val="16"/>
              </w:rPr>
              <w:t xml:space="preserve">  Used oil kept free of solvent contamination and labeled for recycling or handled as LAB WASTE if contaminated by solvents.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97226A">
        <w:trPr>
          <w:cantSplit/>
          <w:trHeight w:val="550"/>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Lab Space and Furnishings Adequate for Activities?</w:t>
            </w:r>
          </w:p>
          <w:p w:rsidR="00990337" w:rsidRPr="002E5D3E" w:rsidRDefault="00990337" w:rsidP="00990337">
            <w:pPr>
              <w:tabs>
                <w:tab w:val="left" w:pos="-720"/>
              </w:tabs>
              <w:spacing w:before="90" w:after="54"/>
              <w:rPr>
                <w:i/>
                <w:spacing w:val="-2"/>
                <w:sz w:val="16"/>
                <w:szCs w:val="16"/>
              </w:rPr>
            </w:pPr>
            <w:r>
              <w:rPr>
                <w:i/>
                <w:spacing w:val="-2"/>
                <w:sz w:val="16"/>
                <w:szCs w:val="16"/>
              </w:rPr>
              <w:t xml:space="preserve">Room for safe research or educational activities: </w:t>
            </w:r>
            <w:r w:rsidRPr="002E5D3E">
              <w:rPr>
                <w:i/>
                <w:spacing w:val="-2"/>
                <w:sz w:val="16"/>
                <w:szCs w:val="16"/>
              </w:rPr>
              <w:t>Benches, aisle space, lighting, storage</w:t>
            </w:r>
            <w:r>
              <w:rPr>
                <w:i/>
                <w:spacing w:val="-2"/>
                <w:sz w:val="16"/>
                <w:szCs w:val="16"/>
              </w:rPr>
              <w:t xml:space="preserve"> capacity</w:t>
            </w:r>
            <w:r w:rsidRPr="002E5D3E">
              <w:rPr>
                <w:i/>
                <w:spacing w:val="-2"/>
                <w:sz w:val="16"/>
                <w:szCs w:val="16"/>
              </w:rPr>
              <w:t xml:space="preserve">, separate administrative area, local and general ventilation adequate.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pPr>
              <w:rPr>
                <w:sz w:val="18"/>
                <w:szCs w:val="18"/>
              </w:rPr>
            </w:pPr>
          </w:p>
        </w:tc>
      </w:tr>
      <w:tr w:rsidR="00990337" w:rsidTr="00990337">
        <w:trPr>
          <w:cantSplit/>
          <w:trHeight w:val="550"/>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Pr="007715AD" w:rsidRDefault="00990337" w:rsidP="00990337">
            <w:pPr>
              <w:shd w:val="clear" w:color="auto" w:fill="FFFFFF" w:themeFill="background1"/>
              <w:tabs>
                <w:tab w:val="left" w:pos="-720"/>
              </w:tabs>
              <w:spacing w:before="90" w:after="54"/>
              <w:rPr>
                <w:b/>
                <w:spacing w:val="-2"/>
                <w:sz w:val="20"/>
              </w:rPr>
            </w:pPr>
            <w:r w:rsidRPr="007715AD">
              <w:rPr>
                <w:b/>
                <w:spacing w:val="-2"/>
                <w:sz w:val="20"/>
              </w:rPr>
              <w:t>Utility Service and Protection?</w:t>
            </w:r>
          </w:p>
          <w:p w:rsidR="00990337" w:rsidRPr="002E5D3E" w:rsidRDefault="00990337" w:rsidP="00990337">
            <w:pPr>
              <w:shd w:val="clear" w:color="auto" w:fill="FFFFFF" w:themeFill="background1"/>
              <w:tabs>
                <w:tab w:val="left" w:pos="-720"/>
              </w:tabs>
              <w:spacing w:before="90" w:after="54"/>
              <w:rPr>
                <w:i/>
                <w:spacing w:val="-2"/>
                <w:sz w:val="16"/>
                <w:szCs w:val="16"/>
              </w:rPr>
            </w:pPr>
            <w:r w:rsidRPr="002E5D3E">
              <w:rPr>
                <w:i/>
                <w:spacing w:val="-2"/>
                <w:sz w:val="16"/>
                <w:szCs w:val="16"/>
              </w:rPr>
              <w:t>Gas</w:t>
            </w:r>
            <w:r>
              <w:rPr>
                <w:i/>
                <w:spacing w:val="-2"/>
                <w:sz w:val="16"/>
                <w:szCs w:val="16"/>
              </w:rPr>
              <w:t>, water, electric, and waste drain piping and service in good repair, valves work, no corrosion, emergency shut-offs available, piping contents identified, and accessible.</w:t>
            </w:r>
          </w:p>
        </w:tc>
        <w:tc>
          <w:tcPr>
            <w:tcW w:w="450" w:type="dxa"/>
            <w:gridSpan w:val="2"/>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pPr>
              <w:rPr>
                <w:sz w:val="18"/>
                <w:szCs w:val="18"/>
              </w:rPr>
            </w:pPr>
          </w:p>
        </w:tc>
      </w:tr>
      <w:tr w:rsidR="00990337" w:rsidTr="0097226A">
        <w:trPr>
          <w:cantSplit/>
          <w:trHeight w:val="550"/>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General Environmental Conditions?</w:t>
            </w:r>
          </w:p>
          <w:p w:rsidR="00990337" w:rsidRPr="006E1D8C" w:rsidRDefault="00990337" w:rsidP="00990337">
            <w:pPr>
              <w:tabs>
                <w:tab w:val="left" w:pos="-720"/>
              </w:tabs>
              <w:spacing w:before="90" w:after="54"/>
              <w:rPr>
                <w:i/>
                <w:spacing w:val="-2"/>
                <w:sz w:val="16"/>
                <w:szCs w:val="16"/>
              </w:rPr>
            </w:pPr>
            <w:r>
              <w:rPr>
                <w:i/>
                <w:spacing w:val="-2"/>
                <w:sz w:val="16"/>
                <w:szCs w:val="16"/>
              </w:rPr>
              <w:t>Humidity is 20-60%, temperature is 68-76̊ F, negative air pressure relative to hallways, acceptable CO and CO</w:t>
            </w:r>
            <w:r>
              <w:rPr>
                <w:i/>
                <w:spacing w:val="-2"/>
                <w:sz w:val="16"/>
                <w:szCs w:val="16"/>
                <w:vertAlign w:val="subscript"/>
              </w:rPr>
              <w:t>2</w:t>
            </w:r>
            <w:r>
              <w:rPr>
                <w:i/>
                <w:spacing w:val="-2"/>
                <w:sz w:val="16"/>
                <w:szCs w:val="16"/>
              </w:rPr>
              <w:t xml:space="preserve"> levels, lighting adequate.  HVAC vent diffusers clean, vents not blocked.</w:t>
            </w:r>
            <w:r w:rsidRPr="006E1D8C">
              <w:rPr>
                <w:i/>
                <w:spacing w:val="-2"/>
                <w:sz w:val="16"/>
                <w:szCs w:val="16"/>
              </w:rPr>
              <w:t xml:space="preserve">  </w:t>
            </w:r>
            <w:r>
              <w:rPr>
                <w:i/>
                <w:spacing w:val="-2"/>
                <w:sz w:val="16"/>
                <w:szCs w:val="16"/>
              </w:rPr>
              <w:t>Problems with allergies or respiratory distress, itching eyes, etc.</w:t>
            </w:r>
          </w:p>
        </w:tc>
        <w:tc>
          <w:tcPr>
            <w:tcW w:w="450"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341"/>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990337" w:rsidRPr="00AB7067" w:rsidRDefault="00990337" w:rsidP="00990337">
            <w:pPr>
              <w:rPr>
                <w:b/>
                <w:vertAlign w:val="superscript"/>
              </w:rPr>
            </w:pPr>
            <w:r>
              <w:rPr>
                <w:b/>
              </w:rPr>
              <w:t>H. Personal Protective Equipment</w:t>
            </w:r>
            <w:r w:rsidR="00AB7067">
              <w:rPr>
                <w:b/>
              </w:rPr>
              <w:t xml:space="preserve"> </w:t>
            </w:r>
            <w:r w:rsidR="00B80816">
              <w:rPr>
                <w:b/>
                <w:vertAlign w:val="superscript"/>
              </w:rPr>
              <w:t xml:space="preserve">21, 1, </w:t>
            </w:r>
            <w:r w:rsidR="00AB7067">
              <w:rPr>
                <w:b/>
                <w:vertAlign w:val="superscript"/>
              </w:rPr>
              <w:t>4</w:t>
            </w:r>
          </w:p>
        </w:tc>
      </w:tr>
      <w:tr w:rsidR="00990337"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Proper Lab Attire, Personal Protective Equipment (PPE) Available?</w:t>
            </w:r>
            <w:r w:rsidR="00AB7067">
              <w:rPr>
                <w:b/>
                <w:spacing w:val="-2"/>
                <w:sz w:val="20"/>
              </w:rPr>
              <w:t xml:space="preserve"> </w:t>
            </w:r>
            <w:r w:rsidR="00D84F9B">
              <w:rPr>
                <w:b/>
                <w:spacing w:val="-2"/>
                <w:sz w:val="20"/>
                <w:vertAlign w:val="superscript"/>
              </w:rPr>
              <w:t>21</w:t>
            </w:r>
            <w:r w:rsidR="00AB7067">
              <w:rPr>
                <w:b/>
                <w:spacing w:val="-2"/>
                <w:sz w:val="20"/>
                <w:vertAlign w:val="superscript"/>
              </w:rPr>
              <w:t xml:space="preserve"> </w:t>
            </w:r>
            <w:r>
              <w:rPr>
                <w:b/>
                <w:spacing w:val="-2"/>
                <w:sz w:val="20"/>
              </w:rPr>
              <w:t xml:space="preserve">          </w:t>
            </w:r>
          </w:p>
          <w:p w:rsidR="001E53EE" w:rsidRDefault="00990337" w:rsidP="00990337">
            <w:pPr>
              <w:rPr>
                <w:spacing w:val="-2"/>
                <w:sz w:val="16"/>
                <w:szCs w:val="16"/>
              </w:rPr>
            </w:pPr>
            <w:r>
              <w:rPr>
                <w:i/>
                <w:iCs/>
                <w:sz w:val="16"/>
                <w:szCs w:val="16"/>
              </w:rPr>
              <w:t xml:space="preserve">In general, proper lab attire </w:t>
            </w:r>
            <w:r w:rsidR="00D84F9B">
              <w:rPr>
                <w:i/>
                <w:iCs/>
                <w:sz w:val="16"/>
                <w:szCs w:val="16"/>
              </w:rPr>
              <w:t>will</w:t>
            </w:r>
            <w:r>
              <w:rPr>
                <w:i/>
                <w:iCs/>
                <w:sz w:val="16"/>
                <w:szCs w:val="16"/>
              </w:rPr>
              <w:t xml:space="preserve"> consist of safety glasses, lab coats, gloves, </w:t>
            </w:r>
            <w:r w:rsidR="00D84F9B">
              <w:rPr>
                <w:i/>
                <w:iCs/>
                <w:sz w:val="16"/>
                <w:szCs w:val="16"/>
              </w:rPr>
              <w:t>long pants</w:t>
            </w:r>
            <w:r>
              <w:rPr>
                <w:i/>
                <w:iCs/>
                <w:sz w:val="16"/>
                <w:szCs w:val="16"/>
              </w:rPr>
              <w:t xml:space="preserve"> that </w:t>
            </w:r>
            <w:r w:rsidR="00D84F9B">
              <w:rPr>
                <w:i/>
                <w:iCs/>
                <w:sz w:val="16"/>
                <w:szCs w:val="16"/>
              </w:rPr>
              <w:t>cover the legs</w:t>
            </w:r>
            <w:r>
              <w:rPr>
                <w:i/>
                <w:iCs/>
                <w:sz w:val="16"/>
                <w:szCs w:val="16"/>
              </w:rPr>
              <w:t xml:space="preserve"> and closed-toe shoes.  Face shields, splash goggles, hot mitts, cryogenic gloves, and specialized PPE should be provided and available for particular hazards. Fire resistant lab coats required if working with highly flammable or pyrophoric materials.  </w:t>
            </w:r>
            <w:r>
              <w:rPr>
                <w:i/>
                <w:spacing w:val="-2"/>
                <w:sz w:val="16"/>
                <w:szCs w:val="16"/>
              </w:rPr>
              <w:t>Respirator users participate in BSU Respiratory Protection Program.  Laboratory-specific PPE requirements posted and restrictions/exclusions policy enforced for non-compliance.</w:t>
            </w:r>
            <w:r>
              <w:rPr>
                <w:spacing w:val="-2"/>
                <w:sz w:val="20"/>
              </w:rPr>
              <w:t xml:space="preserve">  </w:t>
            </w:r>
            <w:r>
              <w:rPr>
                <w:i/>
                <w:spacing w:val="-2"/>
                <w:sz w:val="16"/>
                <w:szCs w:val="16"/>
              </w:rPr>
              <w:t>Departments to provide required PPE to staff and to assure that students provide required PPE for their activities or exposures.</w:t>
            </w:r>
            <w:r w:rsidRPr="0063027F">
              <w:rPr>
                <w:spacing w:val="-2"/>
                <w:sz w:val="16"/>
                <w:szCs w:val="16"/>
              </w:rPr>
              <w:t xml:space="preserve"> </w:t>
            </w:r>
            <w:r w:rsidR="00D84F9B">
              <w:rPr>
                <w:i/>
                <w:spacing w:val="-2"/>
                <w:sz w:val="16"/>
                <w:szCs w:val="16"/>
              </w:rPr>
              <w:t>The specific PPE to be employed is to be based on a hazard assessment.</w:t>
            </w:r>
            <w:r w:rsidRPr="0063027F">
              <w:rPr>
                <w:spacing w:val="-2"/>
                <w:sz w:val="16"/>
                <w:szCs w:val="16"/>
              </w:rPr>
              <w:t xml:space="preserve"> </w:t>
            </w:r>
          </w:p>
          <w:p w:rsidR="00990337" w:rsidRDefault="00990337" w:rsidP="00990337">
            <w:r w:rsidRPr="0063027F">
              <w:rPr>
                <w:spacing w:val="-2"/>
                <w:sz w:val="16"/>
                <w:szCs w:val="16"/>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Pr="00B80816" w:rsidRDefault="00990337" w:rsidP="00990337">
            <w:pPr>
              <w:tabs>
                <w:tab w:val="left" w:pos="-720"/>
              </w:tabs>
              <w:spacing w:before="90" w:after="54"/>
              <w:rPr>
                <w:b/>
                <w:spacing w:val="-2"/>
                <w:sz w:val="20"/>
                <w:vertAlign w:val="superscript"/>
              </w:rPr>
            </w:pPr>
            <w:r>
              <w:rPr>
                <w:b/>
                <w:spacing w:val="-2"/>
                <w:sz w:val="20"/>
              </w:rPr>
              <w:t>Proper PPE Being Utilized</w:t>
            </w:r>
            <w:r w:rsidR="00B80816">
              <w:rPr>
                <w:b/>
                <w:spacing w:val="-2"/>
                <w:sz w:val="20"/>
              </w:rPr>
              <w:t xml:space="preserve"> </w:t>
            </w:r>
            <w:r w:rsidR="00B80816">
              <w:rPr>
                <w:b/>
                <w:spacing w:val="-2"/>
                <w:sz w:val="20"/>
                <w:vertAlign w:val="superscript"/>
              </w:rPr>
              <w:t>21</w:t>
            </w:r>
          </w:p>
          <w:p w:rsidR="00990337" w:rsidRDefault="00990337" w:rsidP="00990337">
            <w:pPr>
              <w:tabs>
                <w:tab w:val="left" w:pos="-720"/>
              </w:tabs>
              <w:spacing w:before="90" w:after="54"/>
              <w:rPr>
                <w:b/>
                <w:spacing w:val="-2"/>
                <w:sz w:val="20"/>
              </w:rPr>
            </w:pPr>
            <w:r>
              <w:rPr>
                <w:i/>
                <w:spacing w:val="-2"/>
                <w:sz w:val="16"/>
                <w:szCs w:val="16"/>
              </w:rPr>
              <w:t>All personnel and students in active laboratory work setting wearing the minimum designated PPE for the laboratory and additional or specific PPE for the particular tasks being performed.  PPE training records available for staff and students.</w:t>
            </w:r>
            <w:r>
              <w:rPr>
                <w:i/>
                <w:iCs/>
                <w:sz w:val="16"/>
                <w:szCs w:val="16"/>
              </w:rPr>
              <w:t xml:space="preserve"> Efforts must be made to minimize all exposed skin. Sandals, short skirts or shorts and sleeveless shirts are not appropriate for the lab. PPE should not be worn in non-lab areas.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pPr>
              <w:rPr>
                <w:sz w:val="18"/>
                <w:szCs w:val="18"/>
              </w:rPr>
            </w:pPr>
          </w:p>
        </w:tc>
      </w:tr>
      <w:tr w:rsidR="004A4AE5" w:rsidTr="00C20410">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pPr>
            <w:r>
              <w:rPr>
                <w:b/>
                <w:sz w:val="16"/>
                <w:szCs w:val="16"/>
              </w:rPr>
              <w:lastRenderedPageBreak/>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rPr>
                <w:b/>
                <w:sz w:val="16"/>
                <w:szCs w:val="16"/>
              </w:rPr>
            </w:pPr>
            <w:r>
              <w:rPr>
                <w:b/>
                <w:sz w:val="16"/>
                <w:szCs w:val="16"/>
              </w:rPr>
              <w:t>Comments</w:t>
            </w:r>
          </w:p>
        </w:tc>
      </w:tr>
      <w:tr w:rsidR="00990337" w:rsidTr="0097226A">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 xml:space="preserve">Safety Glasses Being Worn?  </w:t>
            </w:r>
          </w:p>
          <w:p w:rsidR="00990337" w:rsidRDefault="00990337" w:rsidP="00990337">
            <w:pPr>
              <w:rPr>
                <w:i/>
                <w:iCs/>
                <w:sz w:val="16"/>
                <w:szCs w:val="16"/>
              </w:rPr>
            </w:pPr>
            <w:r>
              <w:rPr>
                <w:i/>
                <w:iCs/>
                <w:sz w:val="16"/>
                <w:szCs w:val="16"/>
              </w:rPr>
              <w:t>Eye protection (of varying levels) is mandatory in all University laboratories except laboratories used exclusively for computers. (See Policy in the BSU CHP)</w:t>
            </w:r>
          </w:p>
          <w:p w:rsidR="001E53EE" w:rsidRDefault="001E53EE" w:rsidP="00990337"/>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350"/>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990337" w:rsidRDefault="00990337" w:rsidP="00990337">
            <w:pPr>
              <w:rPr>
                <w:b/>
              </w:rPr>
            </w:pPr>
            <w:r>
              <w:rPr>
                <w:b/>
              </w:rPr>
              <w:t>I. Ventilation and Engineering Controls</w:t>
            </w:r>
            <w:r w:rsidR="00AB7067">
              <w:rPr>
                <w:b/>
              </w:rPr>
              <w:t xml:space="preserve"> </w:t>
            </w:r>
            <w:r w:rsidR="00AB7067" w:rsidRPr="00AB7067">
              <w:rPr>
                <w:b/>
                <w:vertAlign w:val="superscript"/>
              </w:rPr>
              <w:t>2, 3</w:t>
            </w:r>
          </w:p>
        </w:tc>
      </w:tr>
      <w:tr w:rsidR="00990337" w:rsidTr="00E2062D">
        <w:trPr>
          <w:cantSplit/>
          <w:trHeight w:val="1126"/>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Pr="00AB7067" w:rsidRDefault="00990337" w:rsidP="00990337">
            <w:pPr>
              <w:tabs>
                <w:tab w:val="left" w:pos="-720"/>
              </w:tabs>
              <w:spacing w:before="90" w:after="54"/>
              <w:rPr>
                <w:b/>
                <w:spacing w:val="-2"/>
                <w:sz w:val="20"/>
                <w:vertAlign w:val="superscript"/>
              </w:rPr>
            </w:pPr>
            <w:r>
              <w:rPr>
                <w:b/>
                <w:spacing w:val="-2"/>
                <w:sz w:val="20"/>
              </w:rPr>
              <w:t>Fume Hood Operation – Check Before Use!</w:t>
            </w:r>
            <w:r w:rsidR="00AB7067">
              <w:rPr>
                <w:b/>
                <w:spacing w:val="-2"/>
                <w:sz w:val="20"/>
              </w:rPr>
              <w:t xml:space="preserve"> </w:t>
            </w:r>
            <w:r w:rsidR="00AB7067">
              <w:rPr>
                <w:b/>
                <w:spacing w:val="-2"/>
                <w:sz w:val="20"/>
                <w:vertAlign w:val="superscript"/>
              </w:rPr>
              <w:t>3</w:t>
            </w:r>
          </w:p>
          <w:p w:rsidR="00990337" w:rsidRDefault="00990337" w:rsidP="00990337">
            <w:pPr>
              <w:tabs>
                <w:tab w:val="left" w:pos="-720"/>
              </w:tabs>
              <w:spacing w:before="90" w:after="54"/>
              <w:rPr>
                <w:i/>
                <w:spacing w:val="-2"/>
                <w:sz w:val="16"/>
                <w:szCs w:val="16"/>
              </w:rPr>
            </w:pPr>
            <w:r>
              <w:rPr>
                <w:i/>
                <w:spacing w:val="-2"/>
                <w:sz w:val="16"/>
                <w:szCs w:val="16"/>
              </w:rPr>
              <w:t>The lab manager, instructor, or researcher should make sure the fume hood(s) are operating properly before use.  Check the automatic alarms or flow indicators.  Make sure the sash is at proper height and, the baffles are properly set based on the vapor density of the chemicals to be used.  Verify the fume hood is operating properly by holding a ribbon or tissue (Kim Wipe) below the sash and observing flow. Ensure lab doors are closed and personnel traffic past the hood is mini</w:t>
            </w:r>
            <w:r w:rsidR="00EA5F06">
              <w:rPr>
                <w:i/>
                <w:spacing w:val="-2"/>
                <w:sz w:val="16"/>
                <w:szCs w:val="16"/>
              </w:rPr>
              <w:t>mi</w:t>
            </w:r>
            <w:r>
              <w:rPr>
                <w:i/>
                <w:spacing w:val="-2"/>
                <w:sz w:val="16"/>
                <w:szCs w:val="16"/>
              </w:rPr>
              <w:t>zed. Notify EHS or Work Control of any concerns.</w:t>
            </w:r>
          </w:p>
          <w:p w:rsidR="00EA5F06" w:rsidRDefault="00EA5F06" w:rsidP="00990337">
            <w:pPr>
              <w:tabs>
                <w:tab w:val="left" w:pos="-720"/>
              </w:tabs>
              <w:spacing w:before="90" w:after="54"/>
              <w:rPr>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pPr>
              <w:rPr>
                <w:sz w:val="18"/>
                <w:szCs w:val="18"/>
              </w:rPr>
            </w:pPr>
          </w:p>
        </w:tc>
      </w:tr>
      <w:tr w:rsidR="00990337" w:rsidTr="00562421">
        <w:trPr>
          <w:cantSplit/>
          <w:trHeight w:val="1279"/>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Proper Use of Fume Hood?</w:t>
            </w:r>
            <w:r w:rsidR="00AB7067">
              <w:rPr>
                <w:b/>
                <w:spacing w:val="-2"/>
                <w:sz w:val="20"/>
              </w:rPr>
              <w:t xml:space="preserve"> </w:t>
            </w:r>
            <w:r w:rsidR="00AB7067">
              <w:rPr>
                <w:b/>
                <w:spacing w:val="-2"/>
                <w:sz w:val="20"/>
                <w:vertAlign w:val="superscript"/>
              </w:rPr>
              <w:t>3</w:t>
            </w:r>
            <w:r>
              <w:rPr>
                <w:b/>
                <w:spacing w:val="-2"/>
                <w:sz w:val="20"/>
              </w:rPr>
              <w:t xml:space="preserve">   </w:t>
            </w:r>
          </w:p>
          <w:p w:rsidR="00990337" w:rsidRDefault="00990337" w:rsidP="00990337">
            <w:pPr>
              <w:rPr>
                <w:i/>
                <w:iCs/>
                <w:sz w:val="16"/>
                <w:szCs w:val="16"/>
              </w:rPr>
            </w:pPr>
            <w:r>
              <w:rPr>
                <w:i/>
                <w:iCs/>
                <w:sz w:val="16"/>
                <w:szCs w:val="16"/>
              </w:rPr>
              <w:t>Fume hood work should be performed approximately six inches into the hood, i.e. not right at the front edge. The sashes should be positioned to produce the flow rate indicated on the certification sticker.  They should not be used for storage of chemicals. Large equipment must be raised about 1 inch from the fume hood deck. Only chemicals, materials and supplies for the current experiment or operation should be in the fume hood. Fume hoods must be kept clean and should be decontaminated on a periodic basis.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E2062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 xml:space="preserve">Fume Hoods Available? </w:t>
            </w:r>
            <w:r w:rsidR="00AB7067">
              <w:rPr>
                <w:b/>
                <w:spacing w:val="-2"/>
                <w:sz w:val="20"/>
                <w:vertAlign w:val="superscript"/>
              </w:rPr>
              <w:t>4</w:t>
            </w:r>
            <w:r>
              <w:rPr>
                <w:b/>
                <w:spacing w:val="-2"/>
                <w:sz w:val="20"/>
              </w:rPr>
              <w:t xml:space="preserve">             </w:t>
            </w:r>
          </w:p>
          <w:p w:rsidR="00990337" w:rsidRDefault="00990337" w:rsidP="00990337">
            <w:r>
              <w:rPr>
                <w:i/>
                <w:iCs/>
                <w:sz w:val="16"/>
                <w:szCs w:val="16"/>
              </w:rPr>
              <w:t>If operations in the lab involve materials which present an inhalation exposure hazard, a fume hood, exhaust trunks or biosafety cabinet must be available for use. These operations include, but are not limited to, work with carcinogens, reproductive toxins, acutely toxic materials, flammable liquids, materials with high vapor pressures, dusts, mists, volatile materials, soldering operations, welding operations, or with any chemical that has an occupational exposure value &lt; 50 ppm or emits nuisance odors.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 xml:space="preserve">Fume Hood </w:t>
            </w:r>
            <w:r w:rsidR="00AB7067">
              <w:rPr>
                <w:b/>
                <w:spacing w:val="-2"/>
                <w:sz w:val="20"/>
              </w:rPr>
              <w:t>Inspected/Flow Measured</w:t>
            </w:r>
            <w:r w:rsidRPr="00562421">
              <w:rPr>
                <w:b/>
                <w:spacing w:val="-2"/>
                <w:sz w:val="20"/>
              </w:rPr>
              <w:t>?</w:t>
            </w:r>
            <w:r w:rsidR="00B80816">
              <w:rPr>
                <w:b/>
                <w:spacing w:val="-2"/>
                <w:sz w:val="20"/>
                <w:vertAlign w:val="superscript"/>
              </w:rPr>
              <w:t>4</w:t>
            </w:r>
            <w:r w:rsidRPr="00562421">
              <w:rPr>
                <w:b/>
                <w:spacing w:val="-2"/>
                <w:sz w:val="20"/>
              </w:rPr>
              <w:t xml:space="preserve">     </w:t>
            </w:r>
          </w:p>
          <w:p w:rsidR="00990337" w:rsidRDefault="00990337" w:rsidP="00990337">
            <w:r>
              <w:rPr>
                <w:i/>
                <w:iCs/>
                <w:sz w:val="16"/>
                <w:szCs w:val="16"/>
              </w:rPr>
              <w:t xml:space="preserve">Fume hoods and local exhaust trunks are inspected by the EHS for proper operation twice per year. An inspection label should be present to verify this inspection.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Pr="00AB7067" w:rsidRDefault="00990337" w:rsidP="00990337">
            <w:pPr>
              <w:spacing w:line="276" w:lineRule="auto"/>
              <w:rPr>
                <w:b/>
                <w:spacing w:val="-2"/>
                <w:sz w:val="20"/>
                <w:vertAlign w:val="superscript"/>
              </w:rPr>
            </w:pPr>
            <w:r w:rsidRPr="00562421">
              <w:rPr>
                <w:b/>
                <w:spacing w:val="-2"/>
                <w:sz w:val="20"/>
              </w:rPr>
              <w:t>Biosafety Cabinets?</w:t>
            </w:r>
            <w:r w:rsidR="00AB7067">
              <w:rPr>
                <w:b/>
                <w:spacing w:val="-2"/>
                <w:sz w:val="20"/>
              </w:rPr>
              <w:t xml:space="preserve"> </w:t>
            </w:r>
            <w:r w:rsidR="00AB7067">
              <w:rPr>
                <w:b/>
                <w:spacing w:val="-2"/>
                <w:sz w:val="20"/>
                <w:vertAlign w:val="superscript"/>
              </w:rPr>
              <w:t>2</w:t>
            </w:r>
          </w:p>
          <w:p w:rsidR="00990337" w:rsidRDefault="00990337" w:rsidP="00990337">
            <w:pPr>
              <w:rPr>
                <w:i/>
                <w:spacing w:val="-2"/>
                <w:sz w:val="16"/>
                <w:szCs w:val="16"/>
              </w:rPr>
            </w:pPr>
            <w:r>
              <w:rPr>
                <w:i/>
                <w:spacing w:val="-2"/>
                <w:sz w:val="16"/>
                <w:szCs w:val="16"/>
              </w:rPr>
              <w:t>All Biosafety Cabinets must be inspected and certified by a contractor annually.  Chemicals should not be used in cabinets. Bunsen burners should not be used in biosafety cabinets.  Biosafety cabinets should be positioned away from doorways and supply/exhaust vents; this will disrupt the laminar flow.  Procedures for disinfection of the cabinets must be available.</w:t>
            </w:r>
          </w:p>
          <w:p w:rsidR="00990337" w:rsidRDefault="00990337" w:rsidP="00990337">
            <w:pPr>
              <w:rPr>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trPr>
          <w:cantSplit/>
          <w:trHeight w:val="377"/>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990337" w:rsidRPr="00AB7067" w:rsidRDefault="00990337" w:rsidP="00990337">
            <w:pPr>
              <w:rPr>
                <w:b/>
                <w:vertAlign w:val="superscript"/>
              </w:rPr>
            </w:pPr>
            <w:r>
              <w:rPr>
                <w:b/>
              </w:rPr>
              <w:t>J. Compressed Gases</w:t>
            </w:r>
            <w:r w:rsidR="00AB7067">
              <w:rPr>
                <w:b/>
              </w:rPr>
              <w:t xml:space="preserve"> </w:t>
            </w:r>
            <w:r w:rsidR="00AB7067">
              <w:rPr>
                <w:b/>
                <w:vertAlign w:val="superscript"/>
              </w:rPr>
              <w:t>9</w:t>
            </w:r>
          </w:p>
        </w:tc>
      </w:tr>
      <w:tr w:rsidR="00990337" w:rsidTr="00E2062D">
        <w:trPr>
          <w:cantSplit/>
          <w:trHeight w:val="919"/>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Proper Storage?</w:t>
            </w:r>
          </w:p>
          <w:p w:rsidR="00990337" w:rsidRDefault="00990337" w:rsidP="00990337">
            <w:pPr>
              <w:rPr>
                <w:i/>
                <w:iCs/>
                <w:sz w:val="16"/>
                <w:szCs w:val="16"/>
              </w:rPr>
            </w:pPr>
            <w:r>
              <w:rPr>
                <w:i/>
                <w:iCs/>
                <w:sz w:val="16"/>
                <w:szCs w:val="16"/>
              </w:rPr>
              <w:t>Gas cylinders should not be stored in laboratories unless they are being used for the current operation. Empty cylinders should be moved out as soon as possible. Do not store a gas cylinder between a user and an exit.  Compressed gases with a health hazard rating of 3 or 4 must be stored in a rated ventilated gas cabinet.  Compressed gases with a fire hazard of 4 (hydrogen, for example) require a second means of egress form a laboratory or must be stored in a rated ventilated gas cabinet.  Contact EHS for additional assistance with compressed gas safety.</w:t>
            </w:r>
          </w:p>
          <w:p w:rsidR="00EA5F06" w:rsidRDefault="00EA5F06" w:rsidP="00990337"/>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bookmarkStart w:id="1" w:name="Text84"/>
            <w:r>
              <w:rPr>
                <w:sz w:val="18"/>
                <w:szCs w:val="18"/>
              </w:rPr>
              <w:t> </w:t>
            </w:r>
            <w:r>
              <w:rPr>
                <w:sz w:val="18"/>
                <w:szCs w:val="18"/>
              </w:rPr>
              <w:t> </w:t>
            </w:r>
            <w:r>
              <w:rPr>
                <w:sz w:val="18"/>
                <w:szCs w:val="18"/>
              </w:rPr>
              <w:t> </w:t>
            </w:r>
            <w:r>
              <w:rPr>
                <w:sz w:val="18"/>
                <w:szCs w:val="18"/>
              </w:rPr>
              <w:t> </w:t>
            </w:r>
            <w:r>
              <w:rPr>
                <w:sz w:val="18"/>
                <w:szCs w:val="18"/>
              </w:rPr>
              <w:t> </w:t>
            </w:r>
            <w:bookmarkEnd w:id="1"/>
          </w:p>
        </w:tc>
      </w:tr>
      <w:tr w:rsidR="00990337" w:rsidTr="00C026A3">
        <w:trPr>
          <w:cantSplit/>
          <w:trHeight w:val="244"/>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 xml:space="preserve">Proper Labeling?    </w:t>
            </w:r>
          </w:p>
          <w:p w:rsidR="00990337" w:rsidRDefault="00990337" w:rsidP="00990337">
            <w:r>
              <w:rPr>
                <w:i/>
                <w:iCs/>
                <w:sz w:val="16"/>
                <w:szCs w:val="16"/>
              </w:rPr>
              <w:t>Gas cylinders must be labeled with the contents. Unknown gas cylinders are very hazardous and expensive to dispose.</w:t>
            </w:r>
            <w:r>
              <w:rPr>
                <w:spacing w:val="-2"/>
                <w:sz w:val="20"/>
              </w:rPr>
              <w:t xml:space="preserve">   </w:t>
            </w:r>
            <w:r w:rsidRPr="00C715D6">
              <w:rPr>
                <w:i/>
                <w:spacing w:val="-2"/>
                <w:sz w:val="16"/>
                <w:szCs w:val="16"/>
              </w:rPr>
              <w:t>Empty</w:t>
            </w:r>
            <w:r>
              <w:rPr>
                <w:i/>
                <w:spacing w:val="-2"/>
                <w:sz w:val="16"/>
                <w:szCs w:val="16"/>
              </w:rPr>
              <w:t xml:space="preserve"> gas cylinders must be so labeled and remain secured.</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E2062D">
        <w:trPr>
          <w:cantSplit/>
          <w:trHeight w:val="478"/>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2DBDB"/>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Cylinders Capped or Restrained properly?</w:t>
            </w:r>
          </w:p>
          <w:p w:rsidR="00990337" w:rsidRDefault="00990337" w:rsidP="00990337">
            <w:pPr>
              <w:rPr>
                <w:i/>
                <w:iCs/>
                <w:sz w:val="16"/>
                <w:szCs w:val="16"/>
              </w:rPr>
            </w:pPr>
            <w:r>
              <w:rPr>
                <w:i/>
                <w:iCs/>
                <w:sz w:val="16"/>
                <w:szCs w:val="16"/>
              </w:rPr>
              <w:t>Caps should be kept on the cylinders when not in use. Cylinders need to be restrained by chains, belts, or bars at approximately two-thirds height from the floor.  The cylinder must be of good quality and firmly attached to a structural member.  Bench clamps should be avoided and only used if a gas cylinder bracket cannot be permanently mounted.  No more than 2 cylinders may be secured together.</w:t>
            </w:r>
          </w:p>
          <w:p w:rsidR="00EA5F06" w:rsidRDefault="00EA5F06" w:rsidP="00990337"/>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E2062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 xml:space="preserve">Proper Lines and Regulators?          </w:t>
            </w:r>
          </w:p>
          <w:p w:rsidR="004A4AE5" w:rsidRDefault="00990337" w:rsidP="00EA5F06">
            <w:pPr>
              <w:autoSpaceDE w:val="0"/>
            </w:pPr>
            <w:r>
              <w:rPr>
                <w:i/>
                <w:iCs/>
                <w:sz w:val="16"/>
                <w:szCs w:val="16"/>
              </w:rPr>
              <w:t>Gas supply lines need to be compatible with the gas being used. All gas cylinders must have an appropriate regulator.  Do not use thread tape on the regulator/cylinder connection(s)</w:t>
            </w:r>
            <w:proofErr w:type="gramStart"/>
            <w:r>
              <w:rPr>
                <w:i/>
                <w:iCs/>
                <w:sz w:val="16"/>
                <w:szCs w:val="16"/>
              </w:rPr>
              <w:t>.</w:t>
            </w:r>
            <w:proofErr w:type="gramEnd"/>
            <w:r>
              <w:rPr>
                <w:i/>
                <w:iCs/>
                <w:sz w:val="16"/>
                <w:szCs w:val="16"/>
              </w:rPr>
              <w:t xml:space="preserve">  The suppliers can provide information about proper line material. Regulators should be replaced or recertified on a regular basis. Contact the gas supplier with questions.  </w:t>
            </w:r>
            <w:r>
              <w:rPr>
                <w:spacing w:val="-2"/>
                <w:sz w:val="20"/>
              </w:rPr>
              <w:t xml:space="preserv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4A4AE5" w:rsidTr="00C20410">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pPr>
            <w:r>
              <w:rPr>
                <w:b/>
                <w:sz w:val="16"/>
                <w:szCs w:val="16"/>
              </w:rPr>
              <w:lastRenderedPageBreak/>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D0CECE" w:themeFill="background2" w:themeFillShade="E6"/>
            <w:tcMar>
              <w:top w:w="0" w:type="dxa"/>
              <w:left w:w="108" w:type="dxa"/>
              <w:bottom w:w="0" w:type="dxa"/>
              <w:right w:w="108" w:type="dxa"/>
            </w:tcMar>
            <w:vAlign w:val="center"/>
          </w:tcPr>
          <w:p w:rsidR="004A4AE5" w:rsidRDefault="004A4AE5" w:rsidP="004A4AE5">
            <w:pPr>
              <w:rPr>
                <w:b/>
                <w:sz w:val="16"/>
                <w:szCs w:val="16"/>
              </w:rPr>
            </w:pPr>
            <w:r>
              <w:rPr>
                <w:b/>
                <w:sz w:val="16"/>
                <w:szCs w:val="16"/>
              </w:rPr>
              <w:t>Comments</w:t>
            </w:r>
          </w:p>
        </w:tc>
      </w:tr>
      <w:tr w:rsidR="00990337">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Facility/Gas Safety?</w:t>
            </w:r>
          </w:p>
          <w:p w:rsidR="00990337" w:rsidRPr="00C715D6" w:rsidRDefault="00990337" w:rsidP="00990337">
            <w:pPr>
              <w:tabs>
                <w:tab w:val="left" w:pos="-720"/>
              </w:tabs>
              <w:spacing w:before="90" w:after="54"/>
              <w:rPr>
                <w:i/>
                <w:spacing w:val="-2"/>
                <w:sz w:val="16"/>
                <w:szCs w:val="16"/>
              </w:rPr>
            </w:pPr>
            <w:r>
              <w:rPr>
                <w:i/>
                <w:spacing w:val="-2"/>
                <w:sz w:val="16"/>
                <w:szCs w:val="16"/>
              </w:rPr>
              <w:t xml:space="preserve">Storage of cryogenic, liquefied, and other significant compressed gas storage should be evaluated relative to room size, and gas storage/expansion capacity for the need for oxygen, combustibility monitors and other features such as purge fans or blast panels.  Proper precautions and protective devices must be provided.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cMar>
              <w:top w:w="0" w:type="dxa"/>
              <w:left w:w="108" w:type="dxa"/>
              <w:bottom w:w="0" w:type="dxa"/>
              <w:right w:w="108" w:type="dxa"/>
            </w:tcMar>
          </w:tcPr>
          <w:p w:rsidR="00990337" w:rsidRPr="00562421" w:rsidRDefault="00990337" w:rsidP="00990337">
            <w:pPr>
              <w:tabs>
                <w:tab w:val="left" w:pos="-720"/>
              </w:tabs>
              <w:spacing w:before="90" w:after="54"/>
              <w:rPr>
                <w:b/>
                <w:spacing w:val="-2"/>
                <w:sz w:val="20"/>
              </w:rPr>
            </w:pPr>
            <w:r w:rsidRPr="00562421">
              <w:rPr>
                <w:b/>
                <w:spacing w:val="-2"/>
                <w:sz w:val="20"/>
              </w:rPr>
              <w:t>Lab personnel trained on compressed gases and gas cylinder safety?</w:t>
            </w:r>
          </w:p>
          <w:p w:rsidR="00990337" w:rsidRDefault="00990337" w:rsidP="00990337">
            <w:pPr>
              <w:tabs>
                <w:tab w:val="left" w:pos="-720"/>
              </w:tabs>
              <w:spacing w:before="90" w:after="54"/>
              <w:rPr>
                <w:i/>
                <w:spacing w:val="-2"/>
                <w:sz w:val="16"/>
                <w:szCs w:val="16"/>
              </w:rPr>
            </w:pPr>
            <w:r>
              <w:rPr>
                <w:i/>
                <w:spacing w:val="-2"/>
                <w:sz w:val="16"/>
                <w:szCs w:val="16"/>
              </w:rPr>
              <w:t xml:space="preserve">Laboratory personnel must receive task and chemical specific training on all processes, chemicals, equipment and hazards in the laboratory and Standard Operating Procedures should be available.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tc>
      </w:tr>
      <w:tr w:rsidR="00990337" w:rsidTr="004E5580">
        <w:trPr>
          <w:cantSplit/>
          <w:trHeight w:val="271"/>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D0CECE" w:themeFill="background2" w:themeFillShade="E6"/>
            <w:tcMar>
              <w:top w:w="0" w:type="dxa"/>
              <w:left w:w="108" w:type="dxa"/>
              <w:bottom w:w="0" w:type="dxa"/>
              <w:right w:w="108" w:type="dxa"/>
            </w:tcMar>
          </w:tcPr>
          <w:p w:rsidR="00990337" w:rsidRPr="00AB7067" w:rsidRDefault="00990337" w:rsidP="00990337">
            <w:pPr>
              <w:rPr>
                <w:sz w:val="18"/>
                <w:szCs w:val="18"/>
                <w:vertAlign w:val="superscript"/>
              </w:rPr>
            </w:pPr>
            <w:r>
              <w:rPr>
                <w:b/>
              </w:rPr>
              <w:t>K. Security</w:t>
            </w:r>
            <w:r w:rsidR="00AB7067">
              <w:rPr>
                <w:b/>
              </w:rPr>
              <w:t xml:space="preserve"> </w:t>
            </w:r>
            <w:r w:rsidR="00AB7067">
              <w:rPr>
                <w:b/>
                <w:vertAlign w:val="superscript"/>
              </w:rPr>
              <w:t>15</w:t>
            </w:r>
            <w:r w:rsidR="00B80816">
              <w:rPr>
                <w:b/>
                <w:vertAlign w:val="superscript"/>
              </w:rPr>
              <w:t>, 16</w:t>
            </w: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Default="00990337" w:rsidP="00990337">
            <w:pPr>
              <w:tabs>
                <w:tab w:val="left" w:pos="-720"/>
              </w:tabs>
              <w:spacing w:before="90" w:after="54"/>
              <w:rPr>
                <w:b/>
                <w:spacing w:val="-2"/>
                <w:sz w:val="20"/>
              </w:rPr>
            </w:pPr>
            <w:r w:rsidRPr="004E5580">
              <w:rPr>
                <w:b/>
                <w:spacing w:val="-2"/>
                <w:sz w:val="20"/>
              </w:rPr>
              <w:t>Lab Access Doors and Passages Secured?</w:t>
            </w:r>
          </w:p>
          <w:p w:rsidR="00990337" w:rsidRPr="00B44305" w:rsidRDefault="00990337" w:rsidP="00990337">
            <w:pPr>
              <w:tabs>
                <w:tab w:val="left" w:pos="-720"/>
              </w:tabs>
              <w:spacing w:before="90" w:after="54"/>
              <w:rPr>
                <w:i/>
                <w:spacing w:val="-2"/>
                <w:sz w:val="16"/>
                <w:szCs w:val="16"/>
              </w:rPr>
            </w:pPr>
            <w:r>
              <w:rPr>
                <w:i/>
                <w:spacing w:val="-2"/>
                <w:sz w:val="16"/>
                <w:szCs w:val="16"/>
              </w:rPr>
              <w:t xml:space="preserve">Doors are locked when no persons are present in the lab, prep room, or storage rooms to prevent unauthorized entry.  Key cores, latches, and closing mechanisms are functional and doors operate properly. </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562421">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Default="00990337" w:rsidP="00990337">
            <w:pPr>
              <w:tabs>
                <w:tab w:val="left" w:pos="-720"/>
              </w:tabs>
              <w:spacing w:before="90" w:after="54"/>
              <w:rPr>
                <w:b/>
                <w:spacing w:val="-2"/>
                <w:sz w:val="20"/>
              </w:rPr>
            </w:pPr>
            <w:r w:rsidRPr="00B44305">
              <w:rPr>
                <w:b/>
                <w:spacing w:val="-2"/>
                <w:sz w:val="20"/>
              </w:rPr>
              <w:t>Key and Access Controls</w:t>
            </w:r>
            <w:r>
              <w:rPr>
                <w:b/>
                <w:spacing w:val="-2"/>
                <w:sz w:val="20"/>
              </w:rPr>
              <w:t>?</w:t>
            </w:r>
          </w:p>
          <w:p w:rsidR="00990337" w:rsidRPr="00B44305" w:rsidRDefault="00990337" w:rsidP="00990337">
            <w:pPr>
              <w:tabs>
                <w:tab w:val="left" w:pos="-720"/>
              </w:tabs>
              <w:spacing w:before="90" w:after="54"/>
              <w:rPr>
                <w:i/>
                <w:spacing w:val="-2"/>
                <w:sz w:val="16"/>
                <w:szCs w:val="16"/>
              </w:rPr>
            </w:pPr>
            <w:r>
              <w:rPr>
                <w:i/>
                <w:spacing w:val="-2"/>
                <w:sz w:val="16"/>
                <w:szCs w:val="16"/>
              </w:rPr>
              <w:t>Written d</w:t>
            </w:r>
            <w:r w:rsidRPr="00B44305">
              <w:rPr>
                <w:i/>
                <w:spacing w:val="-2"/>
                <w:sz w:val="16"/>
                <w:szCs w:val="16"/>
              </w:rPr>
              <w:t>epartmental and lab-specific</w:t>
            </w:r>
            <w:r>
              <w:rPr>
                <w:i/>
                <w:spacing w:val="-2"/>
                <w:sz w:val="16"/>
                <w:szCs w:val="16"/>
              </w:rPr>
              <w:t xml:space="preserve"> key control procedure is effective to limit access to only authorized personnel.  Current records of access and key possession are available for inspection.</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Default="00990337" w:rsidP="00990337">
            <w:pPr>
              <w:tabs>
                <w:tab w:val="left" w:pos="-720"/>
              </w:tabs>
              <w:spacing w:before="90" w:after="54"/>
              <w:rPr>
                <w:b/>
                <w:spacing w:val="-2"/>
                <w:sz w:val="20"/>
              </w:rPr>
            </w:pPr>
            <w:r w:rsidRPr="0098657A">
              <w:rPr>
                <w:b/>
                <w:spacing w:val="-2"/>
                <w:sz w:val="20"/>
              </w:rPr>
              <w:t>Intruder Precautions?</w:t>
            </w:r>
          </w:p>
          <w:p w:rsidR="00990337" w:rsidRPr="0098657A" w:rsidRDefault="00990337" w:rsidP="00990337">
            <w:pPr>
              <w:tabs>
                <w:tab w:val="left" w:pos="-720"/>
              </w:tabs>
              <w:spacing w:before="90" w:after="54"/>
              <w:rPr>
                <w:i/>
                <w:spacing w:val="-2"/>
                <w:sz w:val="16"/>
                <w:szCs w:val="16"/>
              </w:rPr>
            </w:pPr>
            <w:r>
              <w:rPr>
                <w:i/>
                <w:spacing w:val="-2"/>
                <w:sz w:val="16"/>
                <w:szCs w:val="16"/>
              </w:rPr>
              <w:t>Individual room and doors and passages and building access can be secured from the interior. Door windows can be rapidly and temporarily covered to prevent viewing of interior.</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Pr="00B80816" w:rsidRDefault="00990337" w:rsidP="00990337">
            <w:pPr>
              <w:tabs>
                <w:tab w:val="left" w:pos="-720"/>
              </w:tabs>
              <w:spacing w:before="90" w:after="54"/>
              <w:rPr>
                <w:b/>
                <w:spacing w:val="-2"/>
                <w:sz w:val="20"/>
                <w:vertAlign w:val="superscript"/>
              </w:rPr>
            </w:pPr>
            <w:r w:rsidRPr="0098657A">
              <w:rPr>
                <w:b/>
                <w:spacing w:val="-2"/>
                <w:sz w:val="20"/>
              </w:rPr>
              <w:t>Emergency Procedures?</w:t>
            </w:r>
            <w:r w:rsidR="00B80816">
              <w:rPr>
                <w:b/>
                <w:spacing w:val="-2"/>
                <w:sz w:val="20"/>
                <w:vertAlign w:val="superscript"/>
              </w:rPr>
              <w:t>22</w:t>
            </w:r>
          </w:p>
          <w:p w:rsidR="00990337" w:rsidRPr="0098657A" w:rsidRDefault="00990337" w:rsidP="00990337">
            <w:pPr>
              <w:tabs>
                <w:tab w:val="left" w:pos="-720"/>
              </w:tabs>
              <w:spacing w:before="90" w:after="54"/>
              <w:rPr>
                <w:i/>
                <w:spacing w:val="-2"/>
                <w:sz w:val="16"/>
                <w:szCs w:val="16"/>
              </w:rPr>
            </w:pPr>
            <w:r>
              <w:rPr>
                <w:i/>
                <w:spacing w:val="-2"/>
                <w:sz w:val="16"/>
                <w:szCs w:val="16"/>
              </w:rPr>
              <w:t>Fire doors remain closed except when entering/exiting. Laboratory personnel and students are trained in emergency procedures (fire, explosion, chemical/biological spills or exposures, active shooter, natural disasters) recognition and response (evacuation routes and rally points). Drills or safety meetings are held to verify knowledge of emergency procedures.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562421">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Default="00990337" w:rsidP="00990337">
            <w:pPr>
              <w:tabs>
                <w:tab w:val="left" w:pos="-720"/>
              </w:tabs>
              <w:spacing w:before="90" w:after="54"/>
              <w:rPr>
                <w:b/>
                <w:spacing w:val="-2"/>
                <w:sz w:val="20"/>
              </w:rPr>
            </w:pPr>
            <w:r w:rsidRPr="0098657A">
              <w:rPr>
                <w:b/>
                <w:spacing w:val="-2"/>
                <w:sz w:val="20"/>
              </w:rPr>
              <w:t>Access Limitations?</w:t>
            </w:r>
          </w:p>
          <w:p w:rsidR="00990337" w:rsidRDefault="00990337" w:rsidP="00990337">
            <w:pPr>
              <w:tabs>
                <w:tab w:val="left" w:pos="-720"/>
              </w:tabs>
              <w:spacing w:before="90" w:after="54"/>
              <w:rPr>
                <w:i/>
                <w:spacing w:val="-2"/>
                <w:sz w:val="16"/>
                <w:szCs w:val="16"/>
              </w:rPr>
            </w:pPr>
            <w:r w:rsidRPr="0098657A">
              <w:rPr>
                <w:i/>
                <w:spacing w:val="-2"/>
                <w:sz w:val="16"/>
                <w:szCs w:val="16"/>
              </w:rPr>
              <w:t>Written policy prohibiting working alone with hazardous materials</w:t>
            </w:r>
            <w:r>
              <w:rPr>
                <w:i/>
                <w:spacing w:val="-2"/>
                <w:sz w:val="16"/>
                <w:szCs w:val="16"/>
              </w:rPr>
              <w:t>, infective biological agents, or hazardous operations,</w:t>
            </w:r>
            <w:r w:rsidRPr="0098657A">
              <w:rPr>
                <w:i/>
                <w:spacing w:val="-2"/>
                <w:sz w:val="16"/>
                <w:szCs w:val="16"/>
              </w:rPr>
              <w:t xml:space="preserve"> </w:t>
            </w:r>
            <w:r>
              <w:rPr>
                <w:i/>
                <w:spacing w:val="-2"/>
                <w:sz w:val="16"/>
                <w:szCs w:val="16"/>
              </w:rPr>
              <w:t xml:space="preserve">exposure to reproductive toxins or hormone disruptors, </w:t>
            </w:r>
            <w:r w:rsidRPr="0098657A">
              <w:rPr>
                <w:i/>
                <w:spacing w:val="-2"/>
                <w:sz w:val="16"/>
                <w:szCs w:val="16"/>
              </w:rPr>
              <w:t>and access</w:t>
            </w:r>
            <w:r>
              <w:rPr>
                <w:i/>
                <w:spacing w:val="-2"/>
                <w:sz w:val="16"/>
                <w:szCs w:val="16"/>
              </w:rPr>
              <w:t xml:space="preserve"> limitations</w:t>
            </w:r>
            <w:r w:rsidRPr="0098657A">
              <w:rPr>
                <w:i/>
                <w:spacing w:val="-2"/>
                <w:sz w:val="16"/>
                <w:szCs w:val="16"/>
              </w:rPr>
              <w:t xml:space="preserve"> to the lab spaces after normal hours exist, are communicated, and enforced.</w:t>
            </w:r>
          </w:p>
          <w:p w:rsidR="001E53EE" w:rsidRPr="0098657A" w:rsidRDefault="001E53EE" w:rsidP="00990337">
            <w:pPr>
              <w:tabs>
                <w:tab w:val="left" w:pos="-720"/>
              </w:tabs>
              <w:spacing w:before="90" w:after="54"/>
              <w:rPr>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pPr>
              <w:rPr>
                <w:sz w:val="18"/>
                <w:szCs w:val="18"/>
              </w:rPr>
            </w:pPr>
          </w:p>
        </w:tc>
      </w:tr>
      <w:tr w:rsidR="00990337" w:rsidTr="003B4A52">
        <w:trPr>
          <w:cantSplit/>
          <w:trHeight w:val="432"/>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D0CECE" w:themeFill="background2" w:themeFillShade="E6"/>
            <w:tcMar>
              <w:top w:w="0" w:type="dxa"/>
              <w:left w:w="108" w:type="dxa"/>
              <w:bottom w:w="0" w:type="dxa"/>
              <w:right w:w="108" w:type="dxa"/>
            </w:tcMar>
          </w:tcPr>
          <w:p w:rsidR="001E53EE" w:rsidRDefault="001E53EE" w:rsidP="00990337">
            <w:pPr>
              <w:rPr>
                <w:b/>
                <w:spacing w:val="-2"/>
              </w:rPr>
            </w:pPr>
          </w:p>
          <w:p w:rsidR="00990337" w:rsidRPr="00AB7067" w:rsidRDefault="00990337" w:rsidP="00990337">
            <w:pPr>
              <w:rPr>
                <w:sz w:val="18"/>
                <w:szCs w:val="18"/>
                <w:vertAlign w:val="superscript"/>
              </w:rPr>
            </w:pPr>
            <w:r w:rsidRPr="003B4A52">
              <w:rPr>
                <w:b/>
                <w:spacing w:val="-2"/>
              </w:rPr>
              <w:t>L. Administrative Controls/Work Practices</w:t>
            </w:r>
            <w:r>
              <w:rPr>
                <w:b/>
                <w:spacing w:val="-2"/>
              </w:rPr>
              <w:t xml:space="preserve"> Observations</w:t>
            </w:r>
            <w:r w:rsidR="00AB7067">
              <w:rPr>
                <w:b/>
                <w:spacing w:val="-2"/>
              </w:rPr>
              <w:t xml:space="preserve"> </w:t>
            </w:r>
            <w:r w:rsidR="00AB7067">
              <w:rPr>
                <w:b/>
                <w:spacing w:val="-2"/>
                <w:vertAlign w:val="superscript"/>
              </w:rPr>
              <w:t>17</w:t>
            </w:r>
            <w:r w:rsidR="00043300">
              <w:rPr>
                <w:b/>
                <w:spacing w:val="-2"/>
                <w:vertAlign w:val="superscript"/>
              </w:rPr>
              <w:t>, 22</w:t>
            </w:r>
          </w:p>
        </w:tc>
      </w:tr>
      <w:tr w:rsidR="00990337" w:rsidTr="00562421">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Administrative Tasks Not Performed in Laboratory Spaces</w:t>
            </w:r>
          </w:p>
          <w:p w:rsidR="00990337" w:rsidRPr="00AE0B1F" w:rsidRDefault="00990337" w:rsidP="004223C0">
            <w:pPr>
              <w:tabs>
                <w:tab w:val="left" w:pos="-720"/>
              </w:tabs>
              <w:spacing w:before="90" w:after="54"/>
              <w:rPr>
                <w:i/>
                <w:spacing w:val="-2"/>
                <w:sz w:val="16"/>
                <w:szCs w:val="16"/>
              </w:rPr>
            </w:pPr>
            <w:r w:rsidRPr="00AE0B1F">
              <w:rPr>
                <w:i/>
                <w:spacing w:val="-2"/>
                <w:sz w:val="16"/>
                <w:szCs w:val="16"/>
              </w:rPr>
              <w:t>Separate</w:t>
            </w:r>
            <w:r>
              <w:rPr>
                <w:i/>
                <w:spacing w:val="-2"/>
                <w:sz w:val="16"/>
                <w:szCs w:val="16"/>
              </w:rPr>
              <w:t xml:space="preserve"> physical (and ventilation) space available for staff/student use outside of the active laboratory area, equipment, or benches</w:t>
            </w:r>
            <w:r w:rsidR="00D84F9B">
              <w:rPr>
                <w:i/>
                <w:spacing w:val="-2"/>
                <w:sz w:val="16"/>
                <w:szCs w:val="16"/>
              </w:rPr>
              <w:t>, where exposure to chemical or biological agents would be a concern</w:t>
            </w:r>
            <w:proofErr w:type="gramStart"/>
            <w:r w:rsidR="00D84F9B">
              <w:rPr>
                <w:i/>
                <w:spacing w:val="-2"/>
                <w:sz w:val="16"/>
                <w:szCs w:val="16"/>
              </w:rPr>
              <w:t>.</w:t>
            </w:r>
            <w:r>
              <w:rPr>
                <w:i/>
                <w:spacing w:val="-2"/>
                <w:sz w:val="16"/>
                <w:szCs w:val="16"/>
              </w:rPr>
              <w:t>.</w:t>
            </w:r>
            <w:proofErr w:type="gramEnd"/>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Pr="00D750BB" w:rsidRDefault="00990337" w:rsidP="00990337">
            <w:pPr>
              <w:tabs>
                <w:tab w:val="left" w:pos="-720"/>
              </w:tabs>
              <w:spacing w:before="90" w:after="54"/>
              <w:rPr>
                <w:b/>
                <w:spacing w:val="-2"/>
                <w:sz w:val="20"/>
                <w:vertAlign w:val="superscript"/>
              </w:rPr>
            </w:pPr>
            <w:r>
              <w:rPr>
                <w:b/>
                <w:spacing w:val="-2"/>
                <w:sz w:val="20"/>
              </w:rPr>
              <w:t>Safety in University Labora</w:t>
            </w:r>
            <w:r w:rsidR="00D750BB">
              <w:rPr>
                <w:b/>
                <w:spacing w:val="-2"/>
                <w:sz w:val="20"/>
              </w:rPr>
              <w:t>tories Brochure</w:t>
            </w:r>
            <w:r w:rsidR="00D750BB">
              <w:rPr>
                <w:b/>
                <w:spacing w:val="-2"/>
                <w:sz w:val="20"/>
                <w:vertAlign w:val="superscript"/>
              </w:rPr>
              <w:t>17</w:t>
            </w:r>
          </w:p>
          <w:p w:rsidR="00990337" w:rsidRPr="00AE0B1F" w:rsidRDefault="00990337" w:rsidP="00990337">
            <w:pPr>
              <w:tabs>
                <w:tab w:val="left" w:pos="-720"/>
              </w:tabs>
              <w:spacing w:before="90" w:after="54"/>
              <w:rPr>
                <w:i/>
                <w:spacing w:val="-2"/>
                <w:sz w:val="16"/>
                <w:szCs w:val="16"/>
              </w:rPr>
            </w:pPr>
            <w:r>
              <w:rPr>
                <w:i/>
                <w:spacing w:val="-2"/>
                <w:sz w:val="16"/>
                <w:szCs w:val="16"/>
              </w:rPr>
              <w:t>All staff and students familiar with the “Safety in University Laboratories” brochure provided by the EHS Office that summarizes safe laboratory procedures and prohibitions</w:t>
            </w:r>
            <w:r w:rsidR="00D60B96">
              <w:rPr>
                <w:i/>
                <w:spacing w:val="-2"/>
                <w:sz w:val="16"/>
                <w:szCs w:val="16"/>
              </w:rPr>
              <w:t xml:space="preserve"> in laboratories, studios, and workshops.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Demeanor</w:t>
            </w:r>
            <w:r w:rsidR="004223C0">
              <w:rPr>
                <w:b/>
                <w:spacing w:val="-2"/>
                <w:sz w:val="20"/>
              </w:rPr>
              <w:t xml:space="preserve"> </w:t>
            </w:r>
            <w:r w:rsidR="004223C0" w:rsidRPr="004223C0">
              <w:rPr>
                <w:b/>
                <w:spacing w:val="-2"/>
                <w:sz w:val="20"/>
                <w:vertAlign w:val="superscript"/>
              </w:rPr>
              <w:t>17, 21</w:t>
            </w:r>
          </w:p>
          <w:p w:rsidR="004223C0" w:rsidRPr="004223C0" w:rsidRDefault="004223C0" w:rsidP="004223C0">
            <w:pPr>
              <w:suppressAutoHyphens w:val="0"/>
              <w:autoSpaceDN/>
              <w:spacing w:line="259" w:lineRule="auto"/>
              <w:textAlignment w:val="auto"/>
              <w:rPr>
                <w:rFonts w:asciiTheme="minorHAnsi" w:eastAsiaTheme="minorHAnsi" w:hAnsiTheme="minorHAnsi" w:cstheme="minorBidi"/>
                <w:i/>
                <w:sz w:val="16"/>
                <w:szCs w:val="16"/>
              </w:rPr>
            </w:pPr>
            <w:r w:rsidRPr="004223C0">
              <w:rPr>
                <w:rFonts w:asciiTheme="minorHAnsi" w:eastAsiaTheme="minorHAnsi" w:hAnsiTheme="minorHAnsi" w:cstheme="minorBidi"/>
                <w:i/>
                <w:sz w:val="16"/>
                <w:szCs w:val="16"/>
              </w:rPr>
              <w:t>No disruptive behavior presented or allowed in laboratory.  Staff and student attire, accoutrements, and jewelry are appropriate to the laboratory activities, engineering controls in use, and required personal protective equipment (PPE) relative to the hazards presented.  This may require removal of jewelry, restraining loose hair, and suitable clothing that minimizes skin exposure.</w:t>
            </w:r>
          </w:p>
          <w:p w:rsidR="00990337" w:rsidRPr="005576E7" w:rsidRDefault="00990337" w:rsidP="00990337">
            <w:pPr>
              <w:tabs>
                <w:tab w:val="left" w:pos="-720"/>
              </w:tabs>
              <w:spacing w:before="90" w:after="54"/>
              <w:rPr>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Training</w:t>
            </w:r>
          </w:p>
          <w:p w:rsidR="00990337" w:rsidRPr="003B4A52" w:rsidRDefault="00990337" w:rsidP="00990337">
            <w:pPr>
              <w:tabs>
                <w:tab w:val="left" w:pos="-720"/>
              </w:tabs>
              <w:spacing w:before="90" w:after="54"/>
              <w:rPr>
                <w:i/>
                <w:spacing w:val="-2"/>
                <w:sz w:val="16"/>
                <w:szCs w:val="16"/>
              </w:rPr>
            </w:pPr>
            <w:r>
              <w:rPr>
                <w:i/>
                <w:spacing w:val="-2"/>
                <w:sz w:val="16"/>
                <w:szCs w:val="16"/>
              </w:rPr>
              <w:t>All personnel and students have received general laboratory safety training and lab-specific training for the particular laboratory, chemical and biological agents, equipment and processes.  Familiar with the BSU Chemical Hygiene Plan and Biological Safety Plan, and PPE Programs.  Lab-specific safety training provided.</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327BD1">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Hygienic Practices</w:t>
            </w:r>
          </w:p>
          <w:p w:rsidR="00990337" w:rsidRDefault="00990337" w:rsidP="00990337">
            <w:pPr>
              <w:tabs>
                <w:tab w:val="left" w:pos="-720"/>
              </w:tabs>
              <w:spacing w:before="90" w:after="54"/>
              <w:rPr>
                <w:i/>
                <w:spacing w:val="-2"/>
                <w:sz w:val="16"/>
                <w:szCs w:val="16"/>
              </w:rPr>
            </w:pPr>
            <w:r>
              <w:rPr>
                <w:i/>
                <w:spacing w:val="-2"/>
                <w:sz w:val="16"/>
                <w:szCs w:val="16"/>
              </w:rPr>
              <w:t>Hand washing, cleaning and disinfection of work surfaces and equipment performed as necessary.  Visible contamination of spillage not observed.  No evidence of eating, drinking, chewing gum, smoking, applying cosmetics, etc. in the lab spaces.</w:t>
            </w:r>
          </w:p>
          <w:p w:rsidR="004A4AE5" w:rsidRPr="003B4A52" w:rsidRDefault="004A4AE5" w:rsidP="00990337">
            <w:pPr>
              <w:tabs>
                <w:tab w:val="left" w:pos="-720"/>
              </w:tabs>
              <w:spacing w:before="90" w:after="54"/>
              <w:rPr>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pPr>
              <w:rPr>
                <w:sz w:val="18"/>
                <w:szCs w:val="18"/>
              </w:rPr>
            </w:pPr>
          </w:p>
        </w:tc>
      </w:tr>
      <w:tr w:rsidR="004A4AE5" w:rsidTr="004A4AE5">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4A4AE5" w:rsidRDefault="004A4AE5" w:rsidP="004A4AE5">
            <w:pPr>
              <w:jc w:val="center"/>
            </w:pPr>
            <w:r>
              <w:rPr>
                <w:b/>
                <w:sz w:val="16"/>
                <w:szCs w:val="16"/>
              </w:rPr>
              <w:lastRenderedPageBreak/>
              <w:t>Inspection Item</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UNS</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rsidR="004A4AE5" w:rsidRDefault="004A4AE5" w:rsidP="004A4AE5">
            <w:pPr>
              <w:jc w:val="center"/>
              <w:rPr>
                <w:b/>
                <w:sz w:val="16"/>
                <w:szCs w:val="16"/>
              </w:rPr>
            </w:pPr>
            <w:r>
              <w:rPr>
                <w:b/>
                <w:sz w:val="16"/>
                <w:szCs w:val="16"/>
              </w:rPr>
              <w:t>N/A</w:t>
            </w:r>
          </w:p>
        </w:tc>
        <w:tc>
          <w:tcPr>
            <w:tcW w:w="2430" w:type="dxa"/>
            <w:tcBorders>
              <w:top w:val="single" w:sz="4" w:space="0" w:color="000000"/>
              <w:left w:val="single" w:sz="4" w:space="0" w:color="000000"/>
              <w:bottom w:val="single" w:sz="4" w:space="0" w:color="000000"/>
              <w:right w:val="double" w:sz="12" w:space="0" w:color="000000"/>
            </w:tcBorders>
            <w:shd w:val="clear" w:color="auto" w:fill="E7E6E6" w:themeFill="background2"/>
            <w:tcMar>
              <w:top w:w="0" w:type="dxa"/>
              <w:left w:w="108" w:type="dxa"/>
              <w:bottom w:w="0" w:type="dxa"/>
              <w:right w:w="108" w:type="dxa"/>
            </w:tcMar>
            <w:vAlign w:val="center"/>
          </w:tcPr>
          <w:p w:rsidR="004A4AE5" w:rsidRDefault="004A4AE5" w:rsidP="004A4AE5">
            <w:pPr>
              <w:rPr>
                <w:b/>
                <w:sz w:val="16"/>
                <w:szCs w:val="16"/>
              </w:rPr>
            </w:pPr>
            <w:r>
              <w:rPr>
                <w:b/>
                <w:sz w:val="16"/>
                <w:szCs w:val="16"/>
              </w:rPr>
              <w:t>Comments</w:t>
            </w:r>
          </w:p>
        </w:tc>
      </w:tr>
      <w:tr w:rsidR="00990337" w:rsidTr="003120B6">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Awareness</w:t>
            </w:r>
          </w:p>
          <w:p w:rsidR="00990337" w:rsidRPr="005576E7" w:rsidRDefault="00990337" w:rsidP="00990337">
            <w:pPr>
              <w:tabs>
                <w:tab w:val="left" w:pos="-720"/>
              </w:tabs>
              <w:spacing w:before="90" w:after="54"/>
              <w:rPr>
                <w:i/>
                <w:spacing w:val="-2"/>
                <w:sz w:val="16"/>
                <w:szCs w:val="16"/>
              </w:rPr>
            </w:pPr>
            <w:r>
              <w:rPr>
                <w:i/>
                <w:spacing w:val="-2"/>
                <w:sz w:val="16"/>
                <w:szCs w:val="16"/>
              </w:rPr>
              <w:t>Staff and students are aware of the location and meaning of container labels, hazard warnings, SDSs, and the location and use of all emergency equipment – eyewash/showers, fire extinguishers, exits, utility shut-offs, spill response and first-aid supplies, emergency exit routes.</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Local Exhaust Systems</w:t>
            </w:r>
          </w:p>
          <w:p w:rsidR="00990337" w:rsidRPr="005576E7" w:rsidRDefault="00990337" w:rsidP="00990337">
            <w:pPr>
              <w:tabs>
                <w:tab w:val="left" w:pos="-720"/>
              </w:tabs>
              <w:spacing w:before="90" w:after="54"/>
              <w:rPr>
                <w:i/>
                <w:spacing w:val="-2"/>
                <w:sz w:val="16"/>
                <w:szCs w:val="16"/>
              </w:rPr>
            </w:pPr>
            <w:r>
              <w:rPr>
                <w:i/>
                <w:spacing w:val="-2"/>
                <w:sz w:val="16"/>
                <w:szCs w:val="16"/>
              </w:rPr>
              <w:t>Chemical fume hoods, biosafety cabinets, and local exhaust systems used when necessary, checked for function, used properly (sash heights, proximity to intake, etc.).  SDS restrictions on chemical use in ventilated areas followed.  Any filters changed as needed or on schedule.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Pr="00AB7067" w:rsidRDefault="00990337" w:rsidP="00990337">
            <w:pPr>
              <w:tabs>
                <w:tab w:val="left" w:pos="-720"/>
              </w:tabs>
              <w:spacing w:before="90" w:after="54"/>
              <w:rPr>
                <w:b/>
                <w:spacing w:val="-2"/>
                <w:sz w:val="20"/>
                <w:vertAlign w:val="superscript"/>
              </w:rPr>
            </w:pPr>
            <w:r>
              <w:rPr>
                <w:b/>
                <w:spacing w:val="-2"/>
                <w:sz w:val="20"/>
              </w:rPr>
              <w:t>Chemical Hygiene Plan, Biological Safety Manual, and SDSs, or PSDSs</w:t>
            </w:r>
            <w:r w:rsidR="00AB7067">
              <w:rPr>
                <w:b/>
                <w:spacing w:val="-2"/>
                <w:sz w:val="20"/>
              </w:rPr>
              <w:t xml:space="preserve"> </w:t>
            </w:r>
            <w:r w:rsidR="00AB7067">
              <w:rPr>
                <w:b/>
                <w:spacing w:val="-2"/>
                <w:sz w:val="20"/>
                <w:vertAlign w:val="superscript"/>
              </w:rPr>
              <w:t>1, 4</w:t>
            </w:r>
          </w:p>
          <w:p w:rsidR="0068411F" w:rsidRPr="0068411F" w:rsidRDefault="00990337" w:rsidP="0068411F">
            <w:pPr>
              <w:tabs>
                <w:tab w:val="left" w:pos="-720"/>
              </w:tabs>
              <w:spacing w:before="90" w:after="54"/>
              <w:rPr>
                <w:i/>
                <w:spacing w:val="-2"/>
                <w:sz w:val="16"/>
                <w:szCs w:val="16"/>
              </w:rPr>
            </w:pPr>
            <w:r>
              <w:rPr>
                <w:i/>
                <w:spacing w:val="-2"/>
                <w:sz w:val="16"/>
                <w:szCs w:val="16"/>
              </w:rPr>
              <w:t xml:space="preserve">Chemical Hygiene Plan and Biological Safety Manual available for reference (Lab-specific Manual if required).  Safety Data Sheets (SDSs) readily available for all hazardous chemicals in the lab space.  Pathological Safety Data Sheets (PSDSs) available for any biological agents. </w:t>
            </w:r>
            <w:r w:rsidR="0068411F" w:rsidRPr="0068411F">
              <w:rPr>
                <w:i/>
                <w:spacing w:val="-2"/>
                <w:sz w:val="16"/>
                <w:szCs w:val="16"/>
              </w:rPr>
              <w:t xml:space="preserve">PSDS may be obtained through the Public Health Agency of Canada at </w:t>
            </w:r>
            <w:hyperlink r:id="rId8" w:history="1">
              <w:r w:rsidR="0068411F" w:rsidRPr="0068411F">
                <w:rPr>
                  <w:rStyle w:val="Hyperlink"/>
                  <w:i/>
                  <w:spacing w:val="-2"/>
                  <w:sz w:val="16"/>
                  <w:szCs w:val="16"/>
                </w:rPr>
                <w:t>https://www.canada.ca/en/public-health/services/laboratory-biosafety-biosecurity/pathogen-safety-data-sheets-risk-assessment.html</w:t>
              </w:r>
            </w:hyperlink>
            <w:r w:rsidR="0068411F" w:rsidRPr="0068411F">
              <w:rPr>
                <w:i/>
                <w:spacing w:val="-2"/>
                <w:sz w:val="16"/>
                <w:szCs w:val="16"/>
              </w:rPr>
              <w:t xml:space="preserve"> </w:t>
            </w:r>
          </w:p>
          <w:p w:rsidR="00990337" w:rsidRPr="00571837" w:rsidRDefault="00990337" w:rsidP="00990337">
            <w:pPr>
              <w:tabs>
                <w:tab w:val="left" w:pos="-720"/>
              </w:tabs>
              <w:spacing w:before="90" w:after="54"/>
              <w:rPr>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C026A3">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Pr="00043300" w:rsidRDefault="00F76D13" w:rsidP="00990337">
            <w:pPr>
              <w:tabs>
                <w:tab w:val="left" w:pos="-720"/>
              </w:tabs>
              <w:spacing w:before="90" w:after="54"/>
              <w:rPr>
                <w:b/>
                <w:spacing w:val="-2"/>
                <w:sz w:val="20"/>
                <w:vertAlign w:val="superscript"/>
              </w:rPr>
            </w:pPr>
            <w:r>
              <w:rPr>
                <w:b/>
                <w:spacing w:val="-2"/>
                <w:sz w:val="20"/>
              </w:rPr>
              <w:t>SOP</w:t>
            </w:r>
            <w:r w:rsidR="00990337">
              <w:rPr>
                <w:b/>
                <w:spacing w:val="-2"/>
                <w:sz w:val="20"/>
              </w:rPr>
              <w:t xml:space="preserve"> Development</w:t>
            </w:r>
            <w:r>
              <w:rPr>
                <w:b/>
                <w:spacing w:val="-2"/>
                <w:sz w:val="20"/>
              </w:rPr>
              <w:t xml:space="preserve"> and Availability</w:t>
            </w:r>
            <w:r w:rsidR="00043300">
              <w:rPr>
                <w:b/>
                <w:spacing w:val="-2"/>
                <w:sz w:val="20"/>
              </w:rPr>
              <w:t xml:space="preserve"> </w:t>
            </w:r>
            <w:r w:rsidR="00043300">
              <w:rPr>
                <w:b/>
                <w:spacing w:val="-2"/>
                <w:sz w:val="20"/>
                <w:vertAlign w:val="superscript"/>
              </w:rPr>
              <w:t>3</w:t>
            </w:r>
            <w:r w:rsidR="004A3CB9">
              <w:rPr>
                <w:b/>
                <w:spacing w:val="-2"/>
                <w:sz w:val="20"/>
                <w:vertAlign w:val="superscript"/>
              </w:rPr>
              <w:t>2</w:t>
            </w:r>
          </w:p>
          <w:p w:rsidR="00990337" w:rsidRPr="00571837" w:rsidRDefault="00990337" w:rsidP="00990337">
            <w:pPr>
              <w:tabs>
                <w:tab w:val="left" w:pos="-720"/>
              </w:tabs>
              <w:spacing w:before="90" w:after="54"/>
              <w:rPr>
                <w:i/>
                <w:spacing w:val="-2"/>
                <w:sz w:val="16"/>
                <w:szCs w:val="16"/>
              </w:rPr>
            </w:pPr>
            <w:r>
              <w:rPr>
                <w:i/>
                <w:spacing w:val="-2"/>
                <w:sz w:val="16"/>
                <w:szCs w:val="16"/>
              </w:rPr>
              <w:t>Standard Operating Procedures (SOPs) for the lessons, demonstrations, procedures or research being performed are available, including hazard assessment and controls and step-by-step instructions for safety and effectiveness of the procedure.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Equipment Use</w:t>
            </w:r>
            <w:r w:rsidR="00043300">
              <w:rPr>
                <w:b/>
                <w:spacing w:val="-2"/>
                <w:sz w:val="20"/>
              </w:rPr>
              <w:t xml:space="preserve"> </w:t>
            </w:r>
          </w:p>
          <w:p w:rsidR="00990337" w:rsidRPr="00AB0B5E" w:rsidRDefault="00990337" w:rsidP="00990337">
            <w:pPr>
              <w:tabs>
                <w:tab w:val="left" w:pos="-720"/>
              </w:tabs>
              <w:spacing w:before="90" w:after="54"/>
              <w:rPr>
                <w:i/>
                <w:spacing w:val="-2"/>
                <w:sz w:val="16"/>
                <w:szCs w:val="16"/>
              </w:rPr>
            </w:pPr>
            <w:r>
              <w:rPr>
                <w:i/>
                <w:spacing w:val="-2"/>
                <w:sz w:val="16"/>
                <w:szCs w:val="16"/>
              </w:rPr>
              <w:t>Energized, water, compressed air, or gas equipment not left unattended unless safety measures covered in SOP or protocol, equipment instructions followed, cleaned, and shut down properly after use.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764AB8">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Personal Articles</w:t>
            </w:r>
          </w:p>
          <w:p w:rsidR="00990337" w:rsidRPr="00571837" w:rsidRDefault="00990337" w:rsidP="00F76D13">
            <w:pPr>
              <w:tabs>
                <w:tab w:val="left" w:pos="-720"/>
              </w:tabs>
              <w:spacing w:before="90" w:after="54"/>
              <w:rPr>
                <w:i/>
                <w:spacing w:val="-2"/>
                <w:sz w:val="16"/>
                <w:szCs w:val="16"/>
              </w:rPr>
            </w:pPr>
            <w:r>
              <w:rPr>
                <w:i/>
                <w:spacing w:val="-2"/>
                <w:sz w:val="16"/>
                <w:szCs w:val="16"/>
              </w:rPr>
              <w:t>Provisions for storage of student backpacks, coats, cell phones, and other personal items in a manner or location to prevent contamination</w:t>
            </w:r>
            <w:r w:rsidR="00F76D13">
              <w:rPr>
                <w:i/>
                <w:spacing w:val="-2"/>
                <w:sz w:val="16"/>
                <w:szCs w:val="16"/>
              </w:rPr>
              <w:t xml:space="preserve"> and the possibility of theft</w:t>
            </w:r>
            <w:r>
              <w:rPr>
                <w:i/>
                <w:spacing w:val="-2"/>
                <w:sz w:val="16"/>
                <w:szCs w:val="16"/>
              </w:rPr>
              <w:t>.  Sealing of exposed articles (lab coats or gowns</w:t>
            </w:r>
            <w:r w:rsidR="00F76D13">
              <w:rPr>
                <w:i/>
                <w:spacing w:val="-2"/>
                <w:sz w:val="16"/>
                <w:szCs w:val="16"/>
              </w:rPr>
              <w:t>, electronic devices</w:t>
            </w:r>
            <w:r>
              <w:rPr>
                <w:i/>
                <w:spacing w:val="-2"/>
                <w:sz w:val="16"/>
                <w:szCs w:val="16"/>
              </w:rPr>
              <w:t>) in plastic baggies may be necessary</w:t>
            </w:r>
            <w:r w:rsidR="00F76D13">
              <w:rPr>
                <w:i/>
                <w:spacing w:val="-2"/>
                <w:sz w:val="16"/>
                <w:szCs w:val="16"/>
              </w:rPr>
              <w:t xml:space="preserve"> or advisable</w:t>
            </w:r>
            <w:r>
              <w:rPr>
                <w:i/>
                <w:spacing w:val="-2"/>
                <w:sz w:val="16"/>
                <w:szCs w:val="16"/>
              </w:rPr>
              <w:t>.</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764AB8">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990337" w:rsidRPr="004A3CB9" w:rsidRDefault="00990337" w:rsidP="00990337">
            <w:pPr>
              <w:tabs>
                <w:tab w:val="left" w:pos="-720"/>
              </w:tabs>
              <w:spacing w:before="90" w:after="54"/>
              <w:rPr>
                <w:b/>
                <w:spacing w:val="-2"/>
                <w:sz w:val="20"/>
                <w:vertAlign w:val="superscript"/>
              </w:rPr>
            </w:pPr>
            <w:r>
              <w:rPr>
                <w:b/>
                <w:spacing w:val="-2"/>
                <w:sz w:val="20"/>
              </w:rPr>
              <w:t>Occupational Health and Safety</w:t>
            </w:r>
            <w:r w:rsidR="004A3CB9">
              <w:rPr>
                <w:b/>
                <w:spacing w:val="-2"/>
                <w:sz w:val="20"/>
                <w:vertAlign w:val="superscript"/>
              </w:rPr>
              <w:t>28</w:t>
            </w:r>
          </w:p>
          <w:p w:rsidR="00990337" w:rsidRPr="0063027F" w:rsidRDefault="00990337" w:rsidP="00990337">
            <w:pPr>
              <w:tabs>
                <w:tab w:val="left" w:pos="-720"/>
              </w:tabs>
              <w:spacing w:before="90" w:after="54"/>
              <w:rPr>
                <w:i/>
                <w:spacing w:val="-2"/>
                <w:sz w:val="16"/>
                <w:szCs w:val="16"/>
              </w:rPr>
            </w:pPr>
            <w:r>
              <w:rPr>
                <w:i/>
                <w:spacing w:val="-2"/>
                <w:sz w:val="16"/>
                <w:szCs w:val="16"/>
              </w:rPr>
              <w:t>Staff aware of occupational health and safety provisions for employees working in laboratories – medical evaluations and consultation availability, exposure assessments, etc.  Aware of emergency, exposure, accident, and medical emergency procedures.  Advisory policy on pregnancy and reproductive toxins made available.</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990337" w:rsidTr="008A473D">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3DDDD"/>
            <w:tcMar>
              <w:top w:w="0" w:type="dxa"/>
              <w:left w:w="108" w:type="dxa"/>
              <w:bottom w:w="0" w:type="dxa"/>
              <w:right w:w="108" w:type="dxa"/>
            </w:tcMar>
          </w:tcPr>
          <w:p w:rsidR="00990337" w:rsidRDefault="00990337" w:rsidP="00990337">
            <w:pPr>
              <w:tabs>
                <w:tab w:val="left" w:pos="-720"/>
              </w:tabs>
              <w:spacing w:before="90" w:after="54"/>
              <w:rPr>
                <w:b/>
                <w:spacing w:val="-2"/>
                <w:sz w:val="20"/>
              </w:rPr>
            </w:pPr>
            <w:r>
              <w:rPr>
                <w:b/>
                <w:spacing w:val="-2"/>
                <w:sz w:val="20"/>
              </w:rPr>
              <w:t>Security</w:t>
            </w:r>
          </w:p>
          <w:p w:rsidR="00990337" w:rsidRDefault="00990337" w:rsidP="00990337">
            <w:pPr>
              <w:tabs>
                <w:tab w:val="left" w:pos="-720"/>
              </w:tabs>
              <w:spacing w:before="90" w:after="54"/>
              <w:rPr>
                <w:i/>
                <w:spacing w:val="-2"/>
                <w:sz w:val="16"/>
                <w:szCs w:val="16"/>
              </w:rPr>
            </w:pPr>
            <w:r>
              <w:rPr>
                <w:i/>
                <w:spacing w:val="-2"/>
                <w:sz w:val="16"/>
                <w:szCs w:val="16"/>
              </w:rPr>
              <w:t xml:space="preserve">Unauthorized personnel or student access prohibited.  Laboratory doors locked when no one present in the room(s).  Chemical and biological storage and inventory monitored.  Working alone in laboratory not allowed or only subject to specific conditions.  Any highly reactive materials, toxins, etc., </w:t>
            </w:r>
            <w:r w:rsidR="000049B8">
              <w:rPr>
                <w:i/>
                <w:spacing w:val="-2"/>
                <w:sz w:val="16"/>
                <w:szCs w:val="16"/>
              </w:rPr>
              <w:t xml:space="preserve">precursors, etc., </w:t>
            </w:r>
            <w:r>
              <w:rPr>
                <w:i/>
                <w:spacing w:val="-2"/>
                <w:sz w:val="16"/>
                <w:szCs w:val="16"/>
              </w:rPr>
              <w:t>kept in locked cabinet or secured area.</w:t>
            </w:r>
            <w:r w:rsidR="000049B8">
              <w:rPr>
                <w:i/>
                <w:spacing w:val="-2"/>
                <w:sz w:val="16"/>
                <w:szCs w:val="16"/>
              </w:rPr>
              <w:t xml:space="preserve">  Equipment secured to prevent theft.</w:t>
            </w:r>
          </w:p>
          <w:p w:rsidR="00990337" w:rsidRPr="00522EC1" w:rsidRDefault="00990337" w:rsidP="00990337">
            <w:pPr>
              <w:tabs>
                <w:tab w:val="left" w:pos="-720"/>
              </w:tabs>
              <w:spacing w:before="90" w:after="54"/>
              <w:rPr>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90337" w:rsidRDefault="00990337"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990337" w:rsidRDefault="00990337" w:rsidP="00990337">
            <w:pPr>
              <w:rPr>
                <w:sz w:val="18"/>
                <w:szCs w:val="18"/>
              </w:rPr>
            </w:pPr>
          </w:p>
        </w:tc>
      </w:tr>
      <w:tr w:rsidR="001E53EE" w:rsidTr="00F20CB1">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1E53EE" w:rsidRDefault="001E53EE" w:rsidP="00990337">
            <w:pPr>
              <w:tabs>
                <w:tab w:val="left" w:pos="-720"/>
              </w:tabs>
              <w:spacing w:before="90" w:after="54"/>
              <w:rPr>
                <w:b/>
                <w:spacing w:val="-2"/>
                <w:sz w:val="20"/>
              </w:rPr>
            </w:pPr>
            <w:r>
              <w:rPr>
                <w:b/>
                <w:spacing w:val="-2"/>
                <w:sz w:val="20"/>
              </w:rPr>
              <w:t>Culture of Safety Evident</w:t>
            </w:r>
          </w:p>
          <w:p w:rsidR="004A4AE5" w:rsidRDefault="001E53EE" w:rsidP="00990337">
            <w:pPr>
              <w:tabs>
                <w:tab w:val="left" w:pos="-720"/>
              </w:tabs>
              <w:spacing w:before="90" w:after="54"/>
              <w:rPr>
                <w:b/>
                <w:i/>
                <w:spacing w:val="-2"/>
                <w:sz w:val="16"/>
                <w:szCs w:val="16"/>
              </w:rPr>
            </w:pPr>
            <w:r w:rsidRPr="008139BB">
              <w:rPr>
                <w:i/>
                <w:spacing w:val="-2"/>
                <w:sz w:val="16"/>
                <w:szCs w:val="16"/>
              </w:rPr>
              <w:t xml:space="preserve">Faculty, PI, and Staff recognize laboratory safety as an integral component of the </w:t>
            </w:r>
            <w:r w:rsidR="008139BB">
              <w:rPr>
                <w:i/>
                <w:spacing w:val="-2"/>
                <w:sz w:val="16"/>
                <w:szCs w:val="16"/>
              </w:rPr>
              <w:t xml:space="preserve">university </w:t>
            </w:r>
            <w:r w:rsidRPr="008139BB">
              <w:rPr>
                <w:i/>
                <w:spacing w:val="-2"/>
                <w:sz w:val="16"/>
                <w:szCs w:val="16"/>
              </w:rPr>
              <w:t>scienc</w:t>
            </w:r>
            <w:r w:rsidR="001E6EA4" w:rsidRPr="008139BB">
              <w:rPr>
                <w:i/>
                <w:spacing w:val="-2"/>
                <w:sz w:val="16"/>
                <w:szCs w:val="16"/>
              </w:rPr>
              <w:t xml:space="preserve">e and arts </w:t>
            </w:r>
            <w:r w:rsidR="008139BB">
              <w:rPr>
                <w:i/>
                <w:spacing w:val="-2"/>
                <w:sz w:val="16"/>
                <w:szCs w:val="16"/>
              </w:rPr>
              <w:t xml:space="preserve">practice and </w:t>
            </w:r>
            <w:r w:rsidR="001E6EA4" w:rsidRPr="008139BB">
              <w:rPr>
                <w:i/>
                <w:spacing w:val="-2"/>
                <w:sz w:val="16"/>
                <w:szCs w:val="16"/>
              </w:rPr>
              <w:t xml:space="preserve">educational </w:t>
            </w:r>
            <w:r w:rsidR="008139BB">
              <w:rPr>
                <w:i/>
                <w:spacing w:val="-2"/>
                <w:sz w:val="16"/>
                <w:szCs w:val="16"/>
              </w:rPr>
              <w:t>goals</w:t>
            </w:r>
            <w:r w:rsidR="001E6EA4" w:rsidRPr="008139BB">
              <w:rPr>
                <w:i/>
                <w:spacing w:val="-2"/>
                <w:sz w:val="16"/>
                <w:szCs w:val="16"/>
              </w:rPr>
              <w:t xml:space="preserve">. </w:t>
            </w:r>
            <w:r w:rsidRPr="008139BB">
              <w:rPr>
                <w:i/>
                <w:spacing w:val="-2"/>
                <w:sz w:val="16"/>
                <w:szCs w:val="16"/>
              </w:rPr>
              <w:t xml:space="preserve"> Exhibit </w:t>
            </w:r>
            <w:r w:rsidR="001E6EA4" w:rsidRPr="008139BB">
              <w:rPr>
                <w:i/>
                <w:spacing w:val="-2"/>
                <w:sz w:val="16"/>
                <w:szCs w:val="16"/>
              </w:rPr>
              <w:t xml:space="preserve">and promote </w:t>
            </w:r>
            <w:r w:rsidRPr="008139BB">
              <w:rPr>
                <w:i/>
                <w:spacing w:val="-2"/>
                <w:sz w:val="16"/>
                <w:szCs w:val="16"/>
              </w:rPr>
              <w:t xml:space="preserve">proper </w:t>
            </w:r>
            <w:r w:rsidR="001E6EA4" w:rsidRPr="008139BB">
              <w:rPr>
                <w:i/>
                <w:spacing w:val="-2"/>
                <w:sz w:val="16"/>
                <w:szCs w:val="16"/>
              </w:rPr>
              <w:t xml:space="preserve">safety </w:t>
            </w:r>
            <w:r w:rsidRPr="008139BB">
              <w:rPr>
                <w:i/>
                <w:spacing w:val="-2"/>
                <w:sz w:val="16"/>
                <w:szCs w:val="16"/>
              </w:rPr>
              <w:t>practices, PPE</w:t>
            </w:r>
            <w:r w:rsidR="001E6EA4" w:rsidRPr="008139BB">
              <w:rPr>
                <w:i/>
                <w:spacing w:val="-2"/>
                <w:sz w:val="16"/>
                <w:szCs w:val="16"/>
              </w:rPr>
              <w:t xml:space="preserve"> use</w:t>
            </w:r>
            <w:r w:rsidRPr="008139BB">
              <w:rPr>
                <w:i/>
                <w:spacing w:val="-2"/>
                <w:sz w:val="16"/>
                <w:szCs w:val="16"/>
              </w:rPr>
              <w:t>, and</w:t>
            </w:r>
            <w:r w:rsidR="001E6EA4" w:rsidRPr="008139BB">
              <w:rPr>
                <w:i/>
                <w:spacing w:val="-2"/>
                <w:sz w:val="16"/>
                <w:szCs w:val="16"/>
              </w:rPr>
              <w:t xml:space="preserve"> behavior in laboratory</w:t>
            </w:r>
            <w:r w:rsidR="008139BB">
              <w:rPr>
                <w:i/>
                <w:spacing w:val="-2"/>
                <w:sz w:val="16"/>
                <w:szCs w:val="16"/>
              </w:rPr>
              <w:t>,</w:t>
            </w:r>
            <w:r w:rsidR="001E6EA4" w:rsidRPr="008139BB">
              <w:rPr>
                <w:i/>
                <w:spacing w:val="-2"/>
                <w:sz w:val="16"/>
                <w:szCs w:val="16"/>
              </w:rPr>
              <w:t xml:space="preserve"> setting a good example for other staff and students.  </w:t>
            </w:r>
          </w:p>
          <w:p w:rsidR="004A4AE5" w:rsidRPr="001E53EE" w:rsidRDefault="004A4AE5" w:rsidP="00990337">
            <w:pPr>
              <w:tabs>
                <w:tab w:val="left" w:pos="-720"/>
              </w:tabs>
              <w:spacing w:before="90" w:after="54"/>
              <w:rPr>
                <w:b/>
                <w:i/>
                <w:spacing w:val="-2"/>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1E53EE" w:rsidRDefault="001E53EE"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1E53EE" w:rsidRDefault="001E53EE"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1E53EE" w:rsidRDefault="001E53EE"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1E53EE" w:rsidRDefault="001E53EE" w:rsidP="00990337">
            <w:pPr>
              <w:rPr>
                <w:sz w:val="18"/>
                <w:szCs w:val="18"/>
              </w:rPr>
            </w:pPr>
          </w:p>
        </w:tc>
      </w:tr>
      <w:tr w:rsidR="008139BB" w:rsidTr="00F20CB1">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8139BB" w:rsidRDefault="008139BB" w:rsidP="00990337">
            <w:pPr>
              <w:tabs>
                <w:tab w:val="left" w:pos="-720"/>
              </w:tabs>
              <w:spacing w:before="90" w:after="54"/>
              <w:rPr>
                <w:b/>
                <w:spacing w:val="-2"/>
                <w:sz w:val="20"/>
              </w:rPr>
            </w:pPr>
            <w:r>
              <w:rPr>
                <w:b/>
                <w:spacing w:val="-2"/>
                <w:sz w:val="20"/>
              </w:rPr>
              <w:t>Reporting of Physical Problems</w:t>
            </w:r>
          </w:p>
          <w:p w:rsidR="008139BB" w:rsidRPr="008139BB" w:rsidRDefault="008139BB" w:rsidP="007D60E8">
            <w:pPr>
              <w:tabs>
                <w:tab w:val="left" w:pos="-720"/>
              </w:tabs>
              <w:spacing w:before="90" w:after="54"/>
              <w:rPr>
                <w:i/>
                <w:spacing w:val="-2"/>
                <w:sz w:val="16"/>
                <w:szCs w:val="16"/>
              </w:rPr>
            </w:pPr>
            <w:r>
              <w:rPr>
                <w:i/>
                <w:spacing w:val="-2"/>
                <w:sz w:val="16"/>
                <w:szCs w:val="16"/>
              </w:rPr>
              <w:t xml:space="preserve">Faculty, PI, and Staff report </w:t>
            </w:r>
            <w:r w:rsidR="006A2291">
              <w:rPr>
                <w:i/>
                <w:spacing w:val="-2"/>
                <w:sz w:val="16"/>
                <w:szCs w:val="16"/>
              </w:rPr>
              <w:t xml:space="preserve">facility </w:t>
            </w:r>
            <w:r>
              <w:rPr>
                <w:i/>
                <w:spacing w:val="-2"/>
                <w:sz w:val="16"/>
                <w:szCs w:val="16"/>
              </w:rPr>
              <w:t>physical defects (leakage, corroded piping, electrical deficiencies,</w:t>
            </w:r>
            <w:r w:rsidR="007D60E8">
              <w:rPr>
                <w:i/>
                <w:spacing w:val="-2"/>
                <w:sz w:val="16"/>
                <w:szCs w:val="16"/>
              </w:rPr>
              <w:t xml:space="preserve"> </w:t>
            </w:r>
            <w:r>
              <w:rPr>
                <w:i/>
                <w:spacing w:val="-2"/>
                <w:sz w:val="16"/>
                <w:szCs w:val="16"/>
              </w:rPr>
              <w:t xml:space="preserve">defective alarms, </w:t>
            </w:r>
            <w:r w:rsidR="006A2291">
              <w:rPr>
                <w:i/>
                <w:spacing w:val="-2"/>
                <w:sz w:val="16"/>
                <w:szCs w:val="16"/>
              </w:rPr>
              <w:t xml:space="preserve">peeling paint, </w:t>
            </w:r>
            <w:r>
              <w:rPr>
                <w:i/>
                <w:spacing w:val="-2"/>
                <w:sz w:val="16"/>
                <w:szCs w:val="16"/>
              </w:rPr>
              <w:t>chemical and biological exhaust systems</w:t>
            </w:r>
            <w:r w:rsidR="006A2291">
              <w:rPr>
                <w:i/>
                <w:spacing w:val="-2"/>
                <w:sz w:val="16"/>
                <w:szCs w:val="16"/>
              </w:rPr>
              <w:t xml:space="preserve"> failures, etc.</w:t>
            </w:r>
            <w:r w:rsidR="007D60E8">
              <w:rPr>
                <w:i/>
                <w:spacing w:val="-2"/>
                <w:sz w:val="16"/>
                <w:szCs w:val="16"/>
              </w:rPr>
              <w:t xml:space="preserve">, in the laboratory, studio, or stockroom </w:t>
            </w:r>
            <w:r w:rsidR="006A2291">
              <w:rPr>
                <w:i/>
                <w:spacing w:val="-2"/>
                <w:sz w:val="16"/>
                <w:szCs w:val="16"/>
              </w:rPr>
              <w:t>promptly</w:t>
            </w:r>
            <w:r>
              <w:rPr>
                <w:i/>
                <w:spacing w:val="-2"/>
                <w:sz w:val="16"/>
                <w:szCs w:val="16"/>
              </w:rPr>
              <w:t xml:space="preserve"> to department administration or university Work Control</w:t>
            </w:r>
            <w:r w:rsidR="006A2291">
              <w:rPr>
                <w:i/>
                <w:spacing w:val="-2"/>
                <w:sz w:val="16"/>
                <w:szCs w:val="16"/>
              </w:rPr>
              <w:t>.</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139BB" w:rsidRDefault="008139BB"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139BB" w:rsidRDefault="008139BB"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139BB" w:rsidRDefault="008139BB"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8139BB" w:rsidRDefault="008139BB" w:rsidP="00990337">
            <w:pPr>
              <w:rPr>
                <w:sz w:val="18"/>
                <w:szCs w:val="18"/>
              </w:rPr>
            </w:pPr>
          </w:p>
        </w:tc>
      </w:tr>
      <w:tr w:rsidR="00F20CB1" w:rsidTr="00F20CB1">
        <w:trPr>
          <w:cantSplit/>
          <w:trHeight w:val="432"/>
        </w:trPr>
        <w:tc>
          <w:tcPr>
            <w:tcW w:w="7038" w:type="dxa"/>
            <w:gridSpan w:val="8"/>
            <w:tcBorders>
              <w:top w:val="single" w:sz="4" w:space="0" w:color="000000"/>
              <w:left w:val="double" w:sz="12"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F20CB1" w:rsidRDefault="00F20CB1" w:rsidP="00990337">
            <w:pPr>
              <w:tabs>
                <w:tab w:val="left" w:pos="-720"/>
              </w:tabs>
              <w:spacing w:before="90" w:after="54"/>
              <w:rPr>
                <w:b/>
                <w:spacing w:val="-2"/>
                <w:sz w:val="20"/>
              </w:rPr>
            </w:pPr>
            <w:r>
              <w:rPr>
                <w:b/>
                <w:spacing w:val="-2"/>
                <w:sz w:val="20"/>
              </w:rPr>
              <w:t xml:space="preserve">Working Alone </w:t>
            </w:r>
          </w:p>
          <w:p w:rsidR="007D60E8" w:rsidRPr="007D60E8" w:rsidRDefault="007D60E8" w:rsidP="00EA5F06">
            <w:pPr>
              <w:tabs>
                <w:tab w:val="left" w:pos="-720"/>
              </w:tabs>
              <w:spacing w:before="90" w:after="54"/>
              <w:rPr>
                <w:i/>
                <w:spacing w:val="-2"/>
                <w:sz w:val="16"/>
                <w:szCs w:val="16"/>
              </w:rPr>
            </w:pPr>
            <w:r>
              <w:rPr>
                <w:i/>
                <w:spacing w:val="-2"/>
                <w:sz w:val="16"/>
                <w:szCs w:val="16"/>
              </w:rPr>
              <w:t xml:space="preserve">The laboratory and management have policies limiting working alone with hazardous chemicals, processes, or infectious organisms in the lab.  </w:t>
            </w:r>
            <w:r w:rsidR="00500573">
              <w:rPr>
                <w:i/>
                <w:spacing w:val="-2"/>
                <w:sz w:val="16"/>
                <w:szCs w:val="16"/>
              </w:rPr>
              <w:t xml:space="preserve">Staff and students are aware of university policy </w:t>
            </w:r>
            <w:r w:rsidR="00EA5F06">
              <w:rPr>
                <w:i/>
                <w:spacing w:val="-2"/>
                <w:sz w:val="16"/>
                <w:szCs w:val="16"/>
              </w:rPr>
              <w:t xml:space="preserve">advisory </w:t>
            </w:r>
            <w:r w:rsidR="00500573">
              <w:rPr>
                <w:i/>
                <w:spacing w:val="-2"/>
                <w:sz w:val="16"/>
                <w:szCs w:val="16"/>
              </w:rPr>
              <w:t xml:space="preserve">regarding pregnant persons and </w:t>
            </w:r>
            <w:r w:rsidR="00EA5F06">
              <w:rPr>
                <w:i/>
                <w:spacing w:val="-2"/>
                <w:sz w:val="16"/>
                <w:szCs w:val="16"/>
              </w:rPr>
              <w:t>the potential hazards of</w:t>
            </w:r>
            <w:r w:rsidR="00500573">
              <w:rPr>
                <w:i/>
                <w:spacing w:val="-2"/>
                <w:sz w:val="16"/>
                <w:szCs w:val="16"/>
              </w:rPr>
              <w:t xml:space="preserve"> exposure to hazardous chemical, radiation, and biological hazards in the lab.</w:t>
            </w: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0CB1" w:rsidRDefault="00F20CB1" w:rsidP="00990337">
            <w:pPr>
              <w:jc w:val="center"/>
            </w:pP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0CB1" w:rsidRDefault="00F20CB1" w:rsidP="00990337">
            <w:pPr>
              <w:jc w:val="cente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0CB1" w:rsidRDefault="00F20CB1" w:rsidP="00990337">
            <w:pPr>
              <w:jc w:val="center"/>
            </w:pPr>
          </w:p>
        </w:tc>
        <w:tc>
          <w:tcPr>
            <w:tcW w:w="2430" w:type="dxa"/>
            <w:tcBorders>
              <w:top w:val="single" w:sz="4" w:space="0" w:color="000000"/>
              <w:left w:val="single" w:sz="4" w:space="0" w:color="000000"/>
              <w:bottom w:val="single" w:sz="4" w:space="0" w:color="000000"/>
              <w:right w:val="double" w:sz="12" w:space="0" w:color="000000"/>
            </w:tcBorders>
            <w:shd w:val="clear" w:color="auto" w:fill="FFFFFF"/>
            <w:tcMar>
              <w:top w:w="0" w:type="dxa"/>
              <w:left w:w="108" w:type="dxa"/>
              <w:bottom w:w="0" w:type="dxa"/>
              <w:right w:w="108" w:type="dxa"/>
            </w:tcMar>
            <w:vAlign w:val="center"/>
          </w:tcPr>
          <w:p w:rsidR="00F20CB1" w:rsidRDefault="00F20CB1" w:rsidP="00990337">
            <w:pPr>
              <w:rPr>
                <w:sz w:val="18"/>
                <w:szCs w:val="18"/>
              </w:rPr>
            </w:pPr>
          </w:p>
        </w:tc>
      </w:tr>
      <w:tr w:rsidR="00990337" w:rsidTr="00E14FC7">
        <w:trPr>
          <w:cantSplit/>
          <w:trHeight w:val="235"/>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FFFFFF" w:themeFill="background1"/>
            <w:tcMar>
              <w:top w:w="0" w:type="dxa"/>
              <w:left w:w="108" w:type="dxa"/>
              <w:bottom w:w="0" w:type="dxa"/>
              <w:right w:w="108" w:type="dxa"/>
            </w:tcMar>
            <w:vAlign w:val="center"/>
          </w:tcPr>
          <w:tbl>
            <w:tblPr>
              <w:tblW w:w="10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
              <w:gridCol w:w="6253"/>
              <w:gridCol w:w="20"/>
              <w:gridCol w:w="20"/>
              <w:gridCol w:w="410"/>
              <w:gridCol w:w="540"/>
              <w:gridCol w:w="540"/>
              <w:gridCol w:w="2520"/>
            </w:tblGrid>
            <w:tr w:rsidR="00E14FC7" w:rsidRPr="008E153A" w:rsidTr="008617BF">
              <w:trPr>
                <w:cantSplit/>
                <w:trHeight w:val="70"/>
              </w:trPr>
              <w:tc>
                <w:tcPr>
                  <w:tcW w:w="10822" w:type="dxa"/>
                  <w:gridSpan w:val="8"/>
                  <w:shd w:val="clear" w:color="auto" w:fill="D0CECE" w:themeFill="background2" w:themeFillShade="E6"/>
                  <w:vAlign w:val="bottom"/>
                </w:tcPr>
                <w:p w:rsidR="00E14FC7" w:rsidRPr="00D71710" w:rsidRDefault="00BC0A85" w:rsidP="008617BF">
                  <w:pPr>
                    <w:rPr>
                      <w:rFonts w:ascii="Tahoma" w:hAnsi="Tahoma" w:cs="Tahoma"/>
                      <w:b/>
                      <w:color w:val="FFFFFF"/>
                    </w:rPr>
                  </w:pPr>
                  <w:r>
                    <w:rPr>
                      <w:b/>
                    </w:rPr>
                    <w:lastRenderedPageBreak/>
                    <w:t xml:space="preserve">M. </w:t>
                  </w:r>
                  <w:r w:rsidR="008617BF" w:rsidRPr="008617BF">
                    <w:rPr>
                      <w:b/>
                      <w:shd w:val="clear" w:color="auto" w:fill="D0CECE" w:themeFill="background2" w:themeFillShade="E6"/>
                    </w:rPr>
                    <w:t>SPECIFIC</w:t>
                  </w:r>
                  <w:r w:rsidR="00E14FC7" w:rsidRPr="008617BF">
                    <w:rPr>
                      <w:b/>
                      <w:shd w:val="clear" w:color="auto" w:fill="D0CECE" w:themeFill="background2" w:themeFillShade="E6"/>
                    </w:rPr>
                    <w:t xml:space="preserve"> REGULATORY PROGRAMS </w:t>
                  </w:r>
                  <w:r w:rsidR="00D71710" w:rsidRPr="008617BF">
                    <w:rPr>
                      <w:b/>
                      <w:shd w:val="clear" w:color="auto" w:fill="D0CECE" w:themeFill="background2" w:themeFillShade="E6"/>
                    </w:rPr>
                    <w:t xml:space="preserve">– </w:t>
                  </w:r>
                  <w:r w:rsidR="00E14FC7" w:rsidRPr="00F55153">
                    <w:rPr>
                      <w:b/>
                      <w:i/>
                      <w:shd w:val="clear" w:color="auto" w:fill="D0CECE" w:themeFill="background2" w:themeFillShade="E6"/>
                    </w:rPr>
                    <w:t>Note</w:t>
                  </w:r>
                  <w:r w:rsidR="008617BF" w:rsidRPr="00F55153">
                    <w:rPr>
                      <w:b/>
                      <w:i/>
                      <w:shd w:val="clear" w:color="auto" w:fill="D0CECE" w:themeFill="background2" w:themeFillShade="E6"/>
                    </w:rPr>
                    <w:t xml:space="preserve"> Applicability</w:t>
                  </w:r>
                  <w:r w:rsidR="00E14FC7" w:rsidRPr="00F55153">
                    <w:rPr>
                      <w:b/>
                      <w:i/>
                      <w:shd w:val="clear" w:color="auto" w:fill="D0CECE" w:themeFill="background2" w:themeFillShade="E6"/>
                    </w:rPr>
                    <w:t xml:space="preserve"> </w:t>
                  </w:r>
                  <w:r w:rsidR="008617BF" w:rsidRPr="00F55153">
                    <w:rPr>
                      <w:b/>
                      <w:i/>
                      <w:shd w:val="clear" w:color="auto" w:fill="D0CECE" w:themeFill="background2" w:themeFillShade="E6"/>
                    </w:rPr>
                    <w:t>o</w:t>
                  </w:r>
                  <w:r w:rsidR="00D71710" w:rsidRPr="00F55153">
                    <w:rPr>
                      <w:b/>
                      <w:i/>
                      <w:shd w:val="clear" w:color="auto" w:fill="D0CECE" w:themeFill="background2" w:themeFillShade="E6"/>
                    </w:rPr>
                    <w:t xml:space="preserve">r Refer To Appropriate </w:t>
                  </w:r>
                  <w:r w:rsidR="00DA3F1E" w:rsidRPr="00F55153">
                    <w:rPr>
                      <w:b/>
                      <w:i/>
                      <w:shd w:val="clear" w:color="auto" w:fill="D0CECE" w:themeFill="background2" w:themeFillShade="E6"/>
                    </w:rPr>
                    <w:t>Office</w:t>
                  </w:r>
                </w:p>
              </w:tc>
            </w:tr>
            <w:tr w:rsidR="004A4AE5" w:rsidRPr="008E153A" w:rsidTr="00C20410">
              <w:trPr>
                <w:cantSplit/>
                <w:trHeight w:val="70"/>
              </w:trPr>
              <w:tc>
                <w:tcPr>
                  <w:tcW w:w="6772" w:type="dxa"/>
                  <w:gridSpan w:val="2"/>
                  <w:tcBorders>
                    <w:top w:val="single" w:sz="4" w:space="0" w:color="000000"/>
                    <w:left w:val="double" w:sz="12" w:space="0" w:color="000000"/>
                    <w:bottom w:val="single" w:sz="4" w:space="0" w:color="000000"/>
                    <w:right w:val="single" w:sz="4" w:space="0" w:color="000000"/>
                  </w:tcBorders>
                  <w:shd w:val="clear" w:color="auto" w:fill="E7E6E6" w:themeFill="background2"/>
                  <w:vAlign w:val="center"/>
                </w:tcPr>
                <w:p w:rsidR="004A4AE5" w:rsidRDefault="004A4AE5" w:rsidP="004A4AE5">
                  <w:pPr>
                    <w:jc w:val="center"/>
                  </w:pPr>
                  <w:r>
                    <w:rPr>
                      <w:b/>
                      <w:sz w:val="16"/>
                      <w:szCs w:val="16"/>
                    </w:rPr>
                    <w:t>Inspection Item</w:t>
                  </w:r>
                </w:p>
              </w:tc>
              <w:tc>
                <w:tcPr>
                  <w:tcW w:w="450"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4A4AE5" w:rsidRDefault="004A4AE5" w:rsidP="004A4AE5">
                  <w:pPr>
                    <w:jc w:val="center"/>
                    <w:rPr>
                      <w:b/>
                      <w:sz w:val="16"/>
                      <w:szCs w:val="16"/>
                    </w:rPr>
                  </w:pPr>
                  <w:r>
                    <w:rPr>
                      <w:b/>
                      <w:sz w:val="16"/>
                      <w:szCs w:val="16"/>
                    </w:rPr>
                    <w:t>S</w:t>
                  </w:r>
                </w:p>
              </w:tc>
              <w:tc>
                <w:tcPr>
                  <w:tcW w:w="54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4A4AE5" w:rsidRDefault="004A4AE5" w:rsidP="004A4AE5">
                  <w:pPr>
                    <w:jc w:val="center"/>
                    <w:rPr>
                      <w:b/>
                      <w:sz w:val="16"/>
                      <w:szCs w:val="16"/>
                    </w:rPr>
                  </w:pPr>
                  <w:r>
                    <w:rPr>
                      <w:b/>
                      <w:sz w:val="16"/>
                      <w:szCs w:val="16"/>
                    </w:rPr>
                    <w:t>UNS</w:t>
                  </w:r>
                </w:p>
              </w:tc>
              <w:tc>
                <w:tcPr>
                  <w:tcW w:w="54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4A4AE5" w:rsidRDefault="004A4AE5" w:rsidP="004A4AE5">
                  <w:pPr>
                    <w:jc w:val="center"/>
                    <w:rPr>
                      <w:b/>
                      <w:sz w:val="16"/>
                      <w:szCs w:val="16"/>
                    </w:rPr>
                  </w:pPr>
                  <w:r>
                    <w:rPr>
                      <w:b/>
                      <w:sz w:val="16"/>
                      <w:szCs w:val="16"/>
                    </w:rPr>
                    <w:t>N/A</w:t>
                  </w:r>
                </w:p>
              </w:tc>
              <w:tc>
                <w:tcPr>
                  <w:tcW w:w="2520" w:type="dxa"/>
                  <w:tcBorders>
                    <w:top w:val="single" w:sz="4" w:space="0" w:color="000000"/>
                    <w:left w:val="single" w:sz="4" w:space="0" w:color="000000"/>
                    <w:bottom w:val="single" w:sz="4" w:space="0" w:color="000000"/>
                    <w:right w:val="double" w:sz="12" w:space="0" w:color="000000"/>
                  </w:tcBorders>
                  <w:shd w:val="clear" w:color="auto" w:fill="E7E6E6" w:themeFill="background2"/>
                  <w:vAlign w:val="center"/>
                </w:tcPr>
                <w:p w:rsidR="004A4AE5" w:rsidRDefault="004A4AE5" w:rsidP="004A4AE5">
                  <w:pPr>
                    <w:rPr>
                      <w:b/>
                      <w:sz w:val="16"/>
                      <w:szCs w:val="16"/>
                    </w:rPr>
                  </w:pPr>
                  <w:r>
                    <w:rPr>
                      <w:b/>
                      <w:sz w:val="16"/>
                      <w:szCs w:val="16"/>
                    </w:rPr>
                    <w:t>Comments</w:t>
                  </w:r>
                </w:p>
              </w:tc>
            </w:tr>
            <w:tr w:rsidR="00E14FC7" w:rsidTr="008617BF">
              <w:trPr>
                <w:cantSplit/>
                <w:trHeight w:val="285"/>
              </w:trPr>
              <w:tc>
                <w:tcPr>
                  <w:tcW w:w="10822" w:type="dxa"/>
                  <w:gridSpan w:val="8"/>
                  <w:shd w:val="clear" w:color="auto" w:fill="E2EFD9" w:themeFill="accent6" w:themeFillTint="33"/>
                  <w:vAlign w:val="bottom"/>
                </w:tcPr>
                <w:p w:rsidR="00E14FC7" w:rsidRDefault="00E14FC7" w:rsidP="00E14FC7">
                  <w:pPr>
                    <w:autoSpaceDE w:val="0"/>
                    <w:adjustRightInd w:val="0"/>
                    <w:rPr>
                      <w:rFonts w:ascii="Tahoma" w:hAnsi="Tahoma" w:cs="Tahoma"/>
                      <w:sz w:val="20"/>
                    </w:rPr>
                  </w:pPr>
                  <w:r>
                    <w:rPr>
                      <w:rFonts w:ascii="Tahoma" w:hAnsi="Tahoma" w:cs="Tahoma"/>
                      <w:b/>
                      <w:sz w:val="20"/>
                      <w:szCs w:val="20"/>
                    </w:rPr>
                    <w:t>Radioactive Materials (NRC License) – refer to BSU Radiation Safety Officer (5-8066)</w:t>
                  </w:r>
                </w:p>
              </w:tc>
            </w:tr>
            <w:tr w:rsidR="00E14FC7" w:rsidTr="00116F34">
              <w:trPr>
                <w:cantSplit/>
                <w:trHeight w:val="285"/>
              </w:trPr>
              <w:tc>
                <w:tcPr>
                  <w:tcW w:w="519" w:type="dxa"/>
                  <w:vAlign w:val="center"/>
                </w:tcPr>
                <w:p w:rsidR="00E14FC7" w:rsidRDefault="00E14FC7" w:rsidP="00E14FC7">
                  <w:pPr>
                    <w:jc w:val="right"/>
                    <w:rPr>
                      <w:rFonts w:ascii="Tahoma" w:hAnsi="Tahoma" w:cs="Tahoma"/>
                      <w:sz w:val="20"/>
                    </w:rPr>
                  </w:pPr>
                  <w:r>
                    <w:rPr>
                      <w:rFonts w:ascii="Tahoma" w:hAnsi="Tahoma" w:cs="Tahoma"/>
                      <w:sz w:val="20"/>
                    </w:rPr>
                    <w:t>1</w:t>
                  </w:r>
                </w:p>
              </w:tc>
              <w:tc>
                <w:tcPr>
                  <w:tcW w:w="6293" w:type="dxa"/>
                  <w:gridSpan w:val="3"/>
                  <w:vAlign w:val="bottom"/>
                </w:tcPr>
                <w:p w:rsidR="00E14FC7" w:rsidRPr="00B310B3" w:rsidRDefault="00E14FC7" w:rsidP="00F55153">
                  <w:pPr>
                    <w:autoSpaceDE w:val="0"/>
                    <w:adjustRightInd w:val="0"/>
                    <w:rPr>
                      <w:rFonts w:ascii="Tahoma" w:hAnsi="Tahoma" w:cs="Tahoma"/>
                      <w:sz w:val="20"/>
                      <w:szCs w:val="20"/>
                    </w:rPr>
                  </w:pPr>
                  <w:r>
                    <w:rPr>
                      <w:rFonts w:ascii="Tahoma" w:hAnsi="Tahoma" w:cs="Tahoma"/>
                      <w:sz w:val="20"/>
                      <w:szCs w:val="20"/>
                    </w:rPr>
                    <w:t>All areas/containers with radioactive materials are identified</w:t>
                  </w:r>
                  <w:r w:rsidR="00F55153">
                    <w:rPr>
                      <w:rFonts w:ascii="Tahoma" w:hAnsi="Tahoma" w:cs="Tahoma"/>
                      <w:sz w:val="20"/>
                      <w:szCs w:val="20"/>
                    </w:rPr>
                    <w:t xml:space="preserve"> </w:t>
                  </w:r>
                  <w:r>
                    <w:rPr>
                      <w:rFonts w:ascii="Tahoma" w:hAnsi="Tahoma" w:cs="Tahoma"/>
                      <w:sz w:val="20"/>
                      <w:szCs w:val="20"/>
                    </w:rPr>
                    <w:t>with signs/labels.</w:t>
                  </w:r>
                </w:p>
              </w:tc>
              <w:tc>
                <w:tcPr>
                  <w:tcW w:w="41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54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54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2520" w:type="dxa"/>
                  <w:vMerge w:val="restart"/>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2</w:t>
                  </w:r>
                </w:p>
              </w:tc>
              <w:tc>
                <w:tcPr>
                  <w:tcW w:w="6293" w:type="dxa"/>
                  <w:gridSpan w:val="3"/>
                  <w:vAlign w:val="bottom"/>
                </w:tcPr>
                <w:p w:rsidR="00E14FC7" w:rsidRPr="00B310B3" w:rsidRDefault="00E14FC7" w:rsidP="00E14FC7">
                  <w:pPr>
                    <w:autoSpaceDE w:val="0"/>
                    <w:adjustRightInd w:val="0"/>
                    <w:rPr>
                      <w:rFonts w:ascii="Tahoma" w:hAnsi="Tahoma" w:cs="Tahoma"/>
                      <w:sz w:val="20"/>
                      <w:szCs w:val="20"/>
                    </w:rPr>
                  </w:pPr>
                  <w:r>
                    <w:rPr>
                      <w:rFonts w:ascii="Tahoma" w:hAnsi="Tahoma" w:cs="Tahoma"/>
                      <w:sz w:val="20"/>
                      <w:szCs w:val="20"/>
                    </w:rPr>
                    <w:t>Material is secured when lab is unattended.</w:t>
                  </w:r>
                </w:p>
              </w:tc>
              <w:tc>
                <w:tcPr>
                  <w:tcW w:w="41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54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54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3</w:t>
                  </w:r>
                </w:p>
              </w:tc>
              <w:tc>
                <w:tcPr>
                  <w:tcW w:w="6293" w:type="dxa"/>
                  <w:gridSpan w:val="3"/>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Material is identified and shielded in the laboratory</w:t>
                  </w:r>
                </w:p>
              </w:tc>
              <w:tc>
                <w:tcPr>
                  <w:tcW w:w="41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54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540" w:type="dxa"/>
                  <w:shd w:val="clear" w:color="auto" w:fill="auto"/>
                  <w:vAlign w:val="bottom"/>
                </w:tcPr>
                <w:p w:rsidR="00E14FC7" w:rsidRPr="00C22987" w:rsidRDefault="00E14FC7" w:rsidP="00E14FC7">
                  <w:pPr>
                    <w:autoSpaceDE w:val="0"/>
                    <w:adjustRightInd w:val="0"/>
                    <w:jc w:val="center"/>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RPr="00B310B3" w:rsidTr="008617BF">
              <w:trPr>
                <w:cantSplit/>
                <w:trHeight w:val="285"/>
              </w:trPr>
              <w:tc>
                <w:tcPr>
                  <w:tcW w:w="10822" w:type="dxa"/>
                  <w:gridSpan w:val="8"/>
                  <w:shd w:val="clear" w:color="auto" w:fill="E2EFD9" w:themeFill="accent6" w:themeFillTint="33"/>
                  <w:vAlign w:val="bottom"/>
                </w:tcPr>
                <w:p w:rsidR="00E14FC7" w:rsidRPr="00B310B3" w:rsidRDefault="00E14FC7" w:rsidP="008617BF">
                  <w:pPr>
                    <w:autoSpaceDE w:val="0"/>
                    <w:adjustRightInd w:val="0"/>
                    <w:rPr>
                      <w:rFonts w:ascii="Tahoma" w:hAnsi="Tahoma" w:cs="Tahoma"/>
                      <w:sz w:val="20"/>
                      <w:szCs w:val="20"/>
                    </w:rPr>
                  </w:pPr>
                  <w:r>
                    <w:rPr>
                      <w:rFonts w:ascii="Tahoma" w:hAnsi="Tahoma" w:cs="Tahoma"/>
                      <w:b/>
                      <w:bCs/>
                      <w:sz w:val="20"/>
                      <w:szCs w:val="20"/>
                    </w:rPr>
                    <w:t>Lasers –refer to Laser Safety Officer</w:t>
                  </w:r>
                  <w:r w:rsidR="00043300">
                    <w:rPr>
                      <w:rFonts w:ascii="Tahoma" w:hAnsi="Tahoma" w:cs="Tahoma"/>
                      <w:b/>
                      <w:bCs/>
                      <w:sz w:val="20"/>
                      <w:szCs w:val="20"/>
                    </w:rPr>
                    <w:t xml:space="preserve"> </w:t>
                  </w:r>
                  <w:r w:rsidR="00043300">
                    <w:rPr>
                      <w:rFonts w:ascii="Tahoma" w:hAnsi="Tahoma" w:cs="Tahoma"/>
                      <w:b/>
                      <w:bCs/>
                      <w:sz w:val="20"/>
                      <w:szCs w:val="20"/>
                      <w:vertAlign w:val="superscript"/>
                    </w:rPr>
                    <w:t>23</w:t>
                  </w:r>
                  <w:r>
                    <w:rPr>
                      <w:rFonts w:ascii="Tahoma" w:hAnsi="Tahoma" w:cs="Tahoma"/>
                      <w:b/>
                      <w:bCs/>
                      <w:sz w:val="20"/>
                      <w:szCs w:val="20"/>
                    </w:rPr>
                    <w:t xml:space="preserve"> </w:t>
                  </w: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1</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Class IIIB or IV lasers are registered</w:t>
                  </w:r>
                  <w:r w:rsidR="00F55153">
                    <w:rPr>
                      <w:rFonts w:ascii="Tahoma" w:hAnsi="Tahoma" w:cs="Tahoma"/>
                      <w:sz w:val="20"/>
                      <w:szCs w:val="20"/>
                    </w:rPr>
                    <w:t xml:space="preserve"> and signage is adequate</w:t>
                  </w:r>
                  <w:r>
                    <w:rPr>
                      <w:rFonts w:ascii="Tahoma" w:hAnsi="Tahoma" w:cs="Tahoma"/>
                      <w:sz w:val="20"/>
                      <w:szCs w:val="20"/>
                    </w:rPr>
                    <w:t>.</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val="restart"/>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2</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 xml:space="preserve">SOPs for Class 3b and 4 laser use </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3</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Operators trained in SOP and ANSI Laser Safety Standard</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RPr="00345400" w:rsidTr="008617BF">
              <w:trPr>
                <w:cantSplit/>
                <w:trHeight w:val="285"/>
              </w:trPr>
              <w:tc>
                <w:tcPr>
                  <w:tcW w:w="10822" w:type="dxa"/>
                  <w:gridSpan w:val="8"/>
                  <w:shd w:val="clear" w:color="auto" w:fill="E2EFD9" w:themeFill="accent6" w:themeFillTint="33"/>
                  <w:vAlign w:val="bottom"/>
                </w:tcPr>
                <w:p w:rsidR="00E14FC7" w:rsidRPr="00043300" w:rsidRDefault="00E14FC7" w:rsidP="00E14FC7">
                  <w:pPr>
                    <w:rPr>
                      <w:rFonts w:ascii="Tahoma" w:hAnsi="Tahoma" w:cs="Tahoma"/>
                      <w:b/>
                      <w:sz w:val="20"/>
                      <w:vertAlign w:val="superscript"/>
                    </w:rPr>
                  </w:pPr>
                  <w:r w:rsidRPr="00345400">
                    <w:rPr>
                      <w:rFonts w:ascii="Tahoma" w:hAnsi="Tahoma" w:cs="Tahoma"/>
                      <w:b/>
                      <w:sz w:val="20"/>
                    </w:rPr>
                    <w:t>X-Ray Equipment</w:t>
                  </w:r>
                  <w:r>
                    <w:rPr>
                      <w:rFonts w:ascii="Tahoma" w:hAnsi="Tahoma" w:cs="Tahoma"/>
                      <w:b/>
                      <w:sz w:val="20"/>
                    </w:rPr>
                    <w:t xml:space="preserve"> – refer to X-Ray Equipment Radiation Officer (5-2807)</w:t>
                  </w:r>
                  <w:r w:rsidR="00043300">
                    <w:rPr>
                      <w:rFonts w:ascii="Tahoma" w:hAnsi="Tahoma" w:cs="Tahoma"/>
                      <w:b/>
                      <w:sz w:val="20"/>
                    </w:rPr>
                    <w:t xml:space="preserve"> </w:t>
                  </w:r>
                  <w:r w:rsidR="00043300">
                    <w:rPr>
                      <w:rFonts w:ascii="Tahoma" w:hAnsi="Tahoma" w:cs="Tahoma"/>
                      <w:b/>
                      <w:sz w:val="20"/>
                      <w:vertAlign w:val="superscript"/>
                    </w:rPr>
                    <w:t>32</w:t>
                  </w: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1</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 xml:space="preserve">XRFs, TEMS, SEMS, etc. are registered, </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val="restart"/>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2</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Dosimetry and records provided where needed</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3</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Manufacturer or in-house training documented for all operators</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DA3F1E" w:rsidP="00E14FC7">
                  <w:pPr>
                    <w:jc w:val="right"/>
                    <w:rPr>
                      <w:rFonts w:ascii="Tahoma" w:hAnsi="Tahoma" w:cs="Tahoma"/>
                      <w:sz w:val="20"/>
                    </w:rPr>
                  </w:pPr>
                  <w:r>
                    <w:rPr>
                      <w:rFonts w:ascii="Tahoma" w:hAnsi="Tahoma" w:cs="Tahoma"/>
                      <w:sz w:val="20"/>
                    </w:rPr>
                    <w:t>4</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Required and appropriate signage provided at access doors</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RPr="004F1307" w:rsidTr="008617BF">
              <w:trPr>
                <w:cantSplit/>
                <w:trHeight w:val="285"/>
              </w:trPr>
              <w:tc>
                <w:tcPr>
                  <w:tcW w:w="10822" w:type="dxa"/>
                  <w:gridSpan w:val="8"/>
                  <w:shd w:val="clear" w:color="auto" w:fill="E2EFD9" w:themeFill="accent6" w:themeFillTint="33"/>
                  <w:vAlign w:val="bottom"/>
                </w:tcPr>
                <w:p w:rsidR="00E14FC7" w:rsidRPr="00043300" w:rsidRDefault="00E14FC7" w:rsidP="00E14FC7">
                  <w:pPr>
                    <w:rPr>
                      <w:rFonts w:ascii="Tahoma" w:hAnsi="Tahoma" w:cs="Tahoma"/>
                      <w:b/>
                      <w:sz w:val="20"/>
                      <w:vertAlign w:val="superscript"/>
                    </w:rPr>
                  </w:pPr>
                  <w:r w:rsidRPr="004F1307">
                    <w:rPr>
                      <w:rFonts w:ascii="Tahoma" w:hAnsi="Tahoma" w:cs="Tahoma"/>
                      <w:b/>
                      <w:sz w:val="20"/>
                    </w:rPr>
                    <w:t>Controlled Substances</w:t>
                  </w:r>
                  <w:r>
                    <w:rPr>
                      <w:rFonts w:ascii="Tahoma" w:hAnsi="Tahoma" w:cs="Tahoma"/>
                      <w:b/>
                      <w:sz w:val="20"/>
                    </w:rPr>
                    <w:t xml:space="preserve"> – refer to </w:t>
                  </w:r>
                  <w:r w:rsidR="00DA3F1E">
                    <w:rPr>
                      <w:rFonts w:ascii="Tahoma" w:hAnsi="Tahoma" w:cs="Tahoma"/>
                      <w:b/>
                      <w:sz w:val="20"/>
                    </w:rPr>
                    <w:t xml:space="preserve">EHS </w:t>
                  </w:r>
                  <w:r>
                    <w:rPr>
                      <w:rFonts w:ascii="Tahoma" w:hAnsi="Tahoma" w:cs="Tahoma"/>
                      <w:b/>
                      <w:sz w:val="20"/>
                    </w:rPr>
                    <w:t>Coordinator (5-2807)</w:t>
                  </w:r>
                  <w:r w:rsidR="00043300">
                    <w:rPr>
                      <w:rFonts w:ascii="Tahoma" w:hAnsi="Tahoma" w:cs="Tahoma"/>
                      <w:b/>
                      <w:sz w:val="20"/>
                    </w:rPr>
                    <w:t xml:space="preserve"> </w:t>
                  </w:r>
                  <w:r w:rsidR="00043300">
                    <w:rPr>
                      <w:rFonts w:ascii="Tahoma" w:hAnsi="Tahoma" w:cs="Tahoma"/>
                      <w:b/>
                      <w:sz w:val="20"/>
                      <w:vertAlign w:val="superscript"/>
                    </w:rPr>
                    <w:t>10, 24</w:t>
                  </w: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1</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Researcher/Teaching Registration and Licenses (ISBP and DEA)</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val="restart"/>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2</w:t>
                  </w:r>
                </w:p>
              </w:tc>
              <w:tc>
                <w:tcPr>
                  <w:tcW w:w="6273" w:type="dxa"/>
                  <w:gridSpan w:val="2"/>
                  <w:vAlign w:val="bottom"/>
                </w:tcPr>
                <w:p w:rsidR="00E14FC7" w:rsidRDefault="00E14FC7" w:rsidP="00E14FC7">
                  <w:pPr>
                    <w:autoSpaceDE w:val="0"/>
                    <w:adjustRightInd w:val="0"/>
                    <w:rPr>
                      <w:rFonts w:ascii="Tahoma" w:hAnsi="Tahoma" w:cs="Tahoma"/>
                      <w:sz w:val="20"/>
                      <w:szCs w:val="20"/>
                    </w:rPr>
                  </w:pPr>
                  <w:r w:rsidRPr="00D42B8F">
                    <w:rPr>
                      <w:rFonts w:ascii="Tahoma" w:hAnsi="Tahoma" w:cs="Tahoma"/>
                      <w:i/>
                      <w:sz w:val="20"/>
                      <w:szCs w:val="20"/>
                    </w:rPr>
                    <w:t>Scheduled Material</w:t>
                  </w:r>
                  <w:r>
                    <w:rPr>
                      <w:rFonts w:ascii="Tahoma" w:hAnsi="Tahoma" w:cs="Tahoma"/>
                      <w:sz w:val="20"/>
                      <w:szCs w:val="20"/>
                    </w:rPr>
                    <w:t xml:space="preserve"> is secured – access limited to authorized users </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3</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Required records and inventory maintained</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4</w:t>
                  </w:r>
                </w:p>
              </w:tc>
              <w:tc>
                <w:tcPr>
                  <w:tcW w:w="6273" w:type="dxa"/>
                  <w:gridSpan w:val="2"/>
                  <w:vAlign w:val="bottom"/>
                </w:tcPr>
                <w:p w:rsidR="00E14FC7" w:rsidRDefault="00E14FC7" w:rsidP="00E14FC7">
                  <w:pPr>
                    <w:autoSpaceDE w:val="0"/>
                    <w:adjustRightInd w:val="0"/>
                    <w:rPr>
                      <w:rFonts w:ascii="Tahoma" w:hAnsi="Tahoma" w:cs="Tahoma"/>
                      <w:sz w:val="20"/>
                      <w:szCs w:val="20"/>
                    </w:rPr>
                  </w:pPr>
                  <w:r w:rsidRPr="00D42B8F">
                    <w:rPr>
                      <w:rFonts w:ascii="Tahoma" w:hAnsi="Tahoma" w:cs="Tahoma"/>
                      <w:i/>
                      <w:sz w:val="20"/>
                      <w:szCs w:val="20"/>
                    </w:rPr>
                    <w:t>Listed</w:t>
                  </w:r>
                  <w:r>
                    <w:rPr>
                      <w:rFonts w:ascii="Tahoma" w:hAnsi="Tahoma" w:cs="Tahoma"/>
                      <w:sz w:val="20"/>
                      <w:szCs w:val="20"/>
                    </w:rPr>
                    <w:t xml:space="preserve"> DEA substances cleared through EHS Office and documented</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RPr="00D42B8F" w:rsidTr="008617BF">
              <w:trPr>
                <w:cantSplit/>
                <w:trHeight w:val="285"/>
              </w:trPr>
              <w:tc>
                <w:tcPr>
                  <w:tcW w:w="10822" w:type="dxa"/>
                  <w:gridSpan w:val="8"/>
                  <w:shd w:val="clear" w:color="auto" w:fill="E2EFD9" w:themeFill="accent6" w:themeFillTint="33"/>
                  <w:vAlign w:val="bottom"/>
                </w:tcPr>
                <w:p w:rsidR="00E14FC7" w:rsidRPr="00043300" w:rsidRDefault="00E14FC7" w:rsidP="00E14FC7">
                  <w:pPr>
                    <w:rPr>
                      <w:rFonts w:ascii="Tahoma" w:hAnsi="Tahoma" w:cs="Tahoma"/>
                      <w:b/>
                      <w:sz w:val="20"/>
                      <w:vertAlign w:val="superscript"/>
                    </w:rPr>
                  </w:pPr>
                  <w:r>
                    <w:rPr>
                      <w:rFonts w:ascii="Tahoma" w:hAnsi="Tahoma" w:cs="Tahoma"/>
                      <w:b/>
                      <w:sz w:val="20"/>
                    </w:rPr>
                    <w:t xml:space="preserve">Hazardous Materials Shipping and Receiving – refer to </w:t>
                  </w:r>
                  <w:r w:rsidR="00DA3F1E">
                    <w:rPr>
                      <w:rFonts w:ascii="Tahoma" w:hAnsi="Tahoma" w:cs="Tahoma"/>
                      <w:b/>
                      <w:sz w:val="20"/>
                    </w:rPr>
                    <w:t xml:space="preserve">EHS </w:t>
                  </w:r>
                  <w:r>
                    <w:rPr>
                      <w:rFonts w:ascii="Tahoma" w:hAnsi="Tahoma" w:cs="Tahoma"/>
                      <w:b/>
                      <w:sz w:val="20"/>
                    </w:rPr>
                    <w:t>Coordinator (5-2807)</w:t>
                  </w:r>
                  <w:r w:rsidR="00043300">
                    <w:rPr>
                      <w:rFonts w:ascii="Tahoma" w:hAnsi="Tahoma" w:cs="Tahoma"/>
                      <w:b/>
                      <w:sz w:val="20"/>
                    </w:rPr>
                    <w:t xml:space="preserve"> </w:t>
                  </w:r>
                  <w:r w:rsidR="00043300">
                    <w:rPr>
                      <w:rFonts w:ascii="Tahoma" w:hAnsi="Tahoma" w:cs="Tahoma"/>
                      <w:b/>
                      <w:sz w:val="20"/>
                      <w:vertAlign w:val="superscript"/>
                    </w:rPr>
                    <w:t>14</w:t>
                  </w: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1</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 xml:space="preserve">Persons shipping or receiving  </w:t>
                  </w:r>
                  <w:r w:rsidR="00BC0A85">
                    <w:rPr>
                      <w:rFonts w:ascii="Tahoma" w:hAnsi="Tahoma" w:cs="Tahoma"/>
                      <w:sz w:val="20"/>
                      <w:szCs w:val="20"/>
                    </w:rPr>
                    <w:t xml:space="preserve">Hazardous Materials </w:t>
                  </w:r>
                  <w:r>
                    <w:rPr>
                      <w:rFonts w:ascii="Tahoma" w:hAnsi="Tahoma" w:cs="Tahoma"/>
                      <w:sz w:val="20"/>
                      <w:szCs w:val="20"/>
                    </w:rPr>
                    <w:t xml:space="preserve">DOT trained </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val="restart"/>
                  <w:shd w:val="clear" w:color="auto" w:fill="auto"/>
                  <w:vAlign w:val="bottom"/>
                </w:tcPr>
                <w:p w:rsidR="00E14FC7" w:rsidRDefault="00E14FC7" w:rsidP="00E14FC7">
                  <w:pPr>
                    <w:rPr>
                      <w:rFonts w:ascii="Tahoma" w:hAnsi="Tahoma" w:cs="Tahoma"/>
                      <w:sz w:val="20"/>
                    </w:rPr>
                  </w:pP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2</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Training and shipping records (manifests, shipping papers) available</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vMerge/>
                  <w:shd w:val="clear" w:color="auto" w:fill="auto"/>
                  <w:vAlign w:val="bottom"/>
                </w:tcPr>
                <w:p w:rsidR="00E14FC7" w:rsidRDefault="00E14FC7" w:rsidP="00E14FC7">
                  <w:pPr>
                    <w:rPr>
                      <w:rFonts w:ascii="Tahoma" w:hAnsi="Tahoma" w:cs="Tahoma"/>
                      <w:sz w:val="20"/>
                    </w:rPr>
                  </w:pPr>
                </w:p>
              </w:tc>
            </w:tr>
            <w:tr w:rsidR="00E14FC7" w:rsidRPr="00D42B8F" w:rsidTr="008617BF">
              <w:trPr>
                <w:cantSplit/>
                <w:trHeight w:val="285"/>
              </w:trPr>
              <w:tc>
                <w:tcPr>
                  <w:tcW w:w="10822" w:type="dxa"/>
                  <w:gridSpan w:val="8"/>
                  <w:shd w:val="clear" w:color="auto" w:fill="E2EFD9" w:themeFill="accent6" w:themeFillTint="33"/>
                  <w:vAlign w:val="bottom"/>
                </w:tcPr>
                <w:p w:rsidR="00E14FC7" w:rsidRPr="00D42B8F" w:rsidRDefault="00E14FC7" w:rsidP="00E14FC7">
                  <w:pPr>
                    <w:rPr>
                      <w:rFonts w:ascii="Tahoma" w:hAnsi="Tahoma" w:cs="Tahoma"/>
                      <w:b/>
                      <w:sz w:val="20"/>
                    </w:rPr>
                  </w:pPr>
                  <w:r w:rsidRPr="00D42B8F">
                    <w:rPr>
                      <w:rFonts w:ascii="Tahoma" w:hAnsi="Tahoma" w:cs="Tahoma"/>
                      <w:b/>
                      <w:sz w:val="20"/>
                    </w:rPr>
                    <w:t>Plant Pest and Noxious Weed Control Program</w:t>
                  </w:r>
                  <w:r w:rsidR="00043300">
                    <w:rPr>
                      <w:rFonts w:ascii="Tahoma" w:hAnsi="Tahoma" w:cs="Tahoma"/>
                      <w:b/>
                      <w:sz w:val="20"/>
                    </w:rPr>
                    <w:t xml:space="preserve"> </w:t>
                  </w:r>
                  <w:r w:rsidR="00043300">
                    <w:rPr>
                      <w:rFonts w:ascii="Tahoma" w:hAnsi="Tahoma" w:cs="Tahoma"/>
                      <w:b/>
                      <w:sz w:val="20"/>
                      <w:vertAlign w:val="superscript"/>
                    </w:rPr>
                    <w:t>30</w:t>
                  </w:r>
                  <w:r w:rsidRPr="00D42B8F">
                    <w:rPr>
                      <w:rFonts w:ascii="Tahoma" w:hAnsi="Tahoma" w:cs="Tahoma"/>
                      <w:b/>
                      <w:sz w:val="20"/>
                    </w:rPr>
                    <w:t xml:space="preserve"> </w:t>
                  </w: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1</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Compliance with USDS Animal &amp; Plant Health Inspection Service Permit, shipping, and record-keeping</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shd w:val="clear" w:color="auto" w:fill="auto"/>
                  <w:vAlign w:val="bottom"/>
                </w:tcPr>
                <w:p w:rsidR="00E14FC7" w:rsidRDefault="00E14FC7" w:rsidP="00E14FC7">
                  <w:pPr>
                    <w:rPr>
                      <w:rFonts w:ascii="Tahoma" w:hAnsi="Tahoma" w:cs="Tahoma"/>
                      <w:sz w:val="20"/>
                    </w:rPr>
                  </w:pPr>
                </w:p>
              </w:tc>
            </w:tr>
            <w:tr w:rsidR="00E14FC7" w:rsidRPr="001D3134" w:rsidTr="008617BF">
              <w:trPr>
                <w:cantSplit/>
                <w:trHeight w:val="285"/>
              </w:trPr>
              <w:tc>
                <w:tcPr>
                  <w:tcW w:w="10822" w:type="dxa"/>
                  <w:gridSpan w:val="8"/>
                  <w:shd w:val="clear" w:color="auto" w:fill="E2EFD9" w:themeFill="accent6" w:themeFillTint="33"/>
                  <w:vAlign w:val="bottom"/>
                </w:tcPr>
                <w:p w:rsidR="00E14FC7" w:rsidRPr="00043300" w:rsidRDefault="00E14FC7" w:rsidP="00E14FC7">
                  <w:pPr>
                    <w:rPr>
                      <w:rFonts w:ascii="Tahoma" w:hAnsi="Tahoma" w:cs="Tahoma"/>
                      <w:b/>
                      <w:sz w:val="20"/>
                      <w:vertAlign w:val="superscript"/>
                    </w:rPr>
                  </w:pPr>
                  <w:r>
                    <w:rPr>
                      <w:rFonts w:ascii="Tahoma" w:hAnsi="Tahoma" w:cs="Tahoma"/>
                      <w:b/>
                      <w:sz w:val="20"/>
                    </w:rPr>
                    <w:t>Animals (laboratory, demonstration, or exhibition)</w:t>
                  </w:r>
                  <w:r w:rsidR="00043300">
                    <w:rPr>
                      <w:rFonts w:ascii="Tahoma" w:hAnsi="Tahoma" w:cs="Tahoma"/>
                      <w:b/>
                      <w:sz w:val="20"/>
                    </w:rPr>
                    <w:t xml:space="preserve"> </w:t>
                  </w:r>
                  <w:r w:rsidR="00043300">
                    <w:rPr>
                      <w:rFonts w:ascii="Tahoma" w:hAnsi="Tahoma" w:cs="Tahoma"/>
                      <w:b/>
                      <w:sz w:val="20"/>
                      <w:vertAlign w:val="superscript"/>
                    </w:rPr>
                    <w:t>22</w:t>
                  </w: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1</w:t>
                  </w:r>
                </w:p>
              </w:tc>
              <w:tc>
                <w:tcPr>
                  <w:tcW w:w="6273" w:type="dxa"/>
                  <w:gridSpan w:val="2"/>
                  <w:vAlign w:val="bottom"/>
                </w:tcPr>
                <w:p w:rsidR="00E14FC7" w:rsidRDefault="00E14FC7" w:rsidP="00E14FC7">
                  <w:pPr>
                    <w:autoSpaceDE w:val="0"/>
                    <w:adjustRightInd w:val="0"/>
                    <w:rPr>
                      <w:rFonts w:ascii="Tahoma" w:hAnsi="Tahoma" w:cs="Tahoma"/>
                      <w:sz w:val="20"/>
                      <w:szCs w:val="20"/>
                    </w:rPr>
                  </w:pPr>
                  <w:r>
                    <w:rPr>
                      <w:rFonts w:ascii="Tahoma" w:hAnsi="Tahoma" w:cs="Tahoma"/>
                      <w:sz w:val="20"/>
                      <w:szCs w:val="20"/>
                    </w:rPr>
                    <w:t>Compliance with USDS/PHS/OLAW</w:t>
                  </w:r>
                  <w:r w:rsidR="00DA3F1E">
                    <w:rPr>
                      <w:rFonts w:ascii="Tahoma" w:hAnsi="Tahoma" w:cs="Tahoma"/>
                      <w:sz w:val="20"/>
                      <w:szCs w:val="20"/>
                    </w:rPr>
                    <w:t>/IACUC</w:t>
                  </w:r>
                  <w:r>
                    <w:rPr>
                      <w:rFonts w:ascii="Tahoma" w:hAnsi="Tahoma" w:cs="Tahoma"/>
                      <w:sz w:val="20"/>
                      <w:szCs w:val="20"/>
                    </w:rPr>
                    <w:t xml:space="preserve"> animal care requirements – facilities, training, housing, OHSP, record-keeping</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shd w:val="clear" w:color="auto" w:fill="auto"/>
                  <w:vAlign w:val="bottom"/>
                </w:tcPr>
                <w:p w:rsidR="00E14FC7" w:rsidRDefault="00E14FC7" w:rsidP="00E14FC7">
                  <w:pPr>
                    <w:rPr>
                      <w:rFonts w:ascii="Tahoma" w:hAnsi="Tahoma" w:cs="Tahoma"/>
                      <w:sz w:val="20"/>
                    </w:rPr>
                  </w:pPr>
                </w:p>
              </w:tc>
            </w:tr>
            <w:tr w:rsidR="00E14FC7" w:rsidRPr="00241890" w:rsidTr="008617BF">
              <w:trPr>
                <w:cantSplit/>
                <w:trHeight w:val="285"/>
              </w:trPr>
              <w:tc>
                <w:tcPr>
                  <w:tcW w:w="10822" w:type="dxa"/>
                  <w:gridSpan w:val="8"/>
                  <w:shd w:val="clear" w:color="auto" w:fill="E2EFD9" w:themeFill="accent6" w:themeFillTint="33"/>
                  <w:vAlign w:val="bottom"/>
                </w:tcPr>
                <w:p w:rsidR="00E14FC7" w:rsidRPr="00043300" w:rsidRDefault="00E14FC7" w:rsidP="00DA3F1E">
                  <w:pPr>
                    <w:rPr>
                      <w:rFonts w:ascii="Tahoma" w:hAnsi="Tahoma" w:cs="Tahoma"/>
                      <w:b/>
                      <w:sz w:val="20"/>
                      <w:vertAlign w:val="superscript"/>
                    </w:rPr>
                  </w:pPr>
                  <w:r w:rsidRPr="00241890">
                    <w:rPr>
                      <w:rFonts w:ascii="Tahoma" w:hAnsi="Tahoma" w:cs="Tahoma"/>
                      <w:b/>
                      <w:sz w:val="20"/>
                    </w:rPr>
                    <w:t>B</w:t>
                  </w:r>
                  <w:r w:rsidR="00DA3F1E">
                    <w:rPr>
                      <w:rFonts w:ascii="Tahoma" w:hAnsi="Tahoma" w:cs="Tahoma"/>
                      <w:b/>
                      <w:sz w:val="20"/>
                    </w:rPr>
                    <w:t>iological Safety</w:t>
                  </w:r>
                  <w:r w:rsidRPr="00241890">
                    <w:rPr>
                      <w:rFonts w:ascii="Tahoma" w:hAnsi="Tahoma" w:cs="Tahoma"/>
                      <w:b/>
                      <w:sz w:val="20"/>
                    </w:rPr>
                    <w:t xml:space="preserve"> Facilities or Research</w:t>
                  </w:r>
                  <w:r w:rsidR="00DA3F1E">
                    <w:rPr>
                      <w:rFonts w:ascii="Tahoma" w:hAnsi="Tahoma" w:cs="Tahoma"/>
                      <w:b/>
                      <w:sz w:val="20"/>
                    </w:rPr>
                    <w:t xml:space="preserve"> – refer to EHS Coordinator (5-2807)</w:t>
                  </w:r>
                  <w:r w:rsidR="00043300">
                    <w:rPr>
                      <w:rFonts w:ascii="Tahoma" w:hAnsi="Tahoma" w:cs="Tahoma"/>
                      <w:b/>
                      <w:sz w:val="20"/>
                    </w:rPr>
                    <w:t xml:space="preserve"> </w:t>
                  </w:r>
                  <w:r w:rsidR="00043300">
                    <w:rPr>
                      <w:rFonts w:ascii="Tahoma" w:hAnsi="Tahoma" w:cs="Tahoma"/>
                      <w:b/>
                      <w:sz w:val="20"/>
                      <w:vertAlign w:val="superscript"/>
                    </w:rPr>
                    <w:t>1</w:t>
                  </w:r>
                </w:p>
              </w:tc>
            </w:tr>
            <w:tr w:rsidR="00E14FC7" w:rsidTr="00116F34">
              <w:trPr>
                <w:cantSplit/>
                <w:trHeight w:val="285"/>
              </w:trPr>
              <w:tc>
                <w:tcPr>
                  <w:tcW w:w="519" w:type="dxa"/>
                  <w:vAlign w:val="bottom"/>
                </w:tcPr>
                <w:p w:rsidR="00E14FC7" w:rsidRDefault="00E14FC7" w:rsidP="00E14FC7">
                  <w:pPr>
                    <w:jc w:val="right"/>
                    <w:rPr>
                      <w:rFonts w:ascii="Tahoma" w:hAnsi="Tahoma" w:cs="Tahoma"/>
                      <w:sz w:val="20"/>
                    </w:rPr>
                  </w:pPr>
                  <w:r>
                    <w:rPr>
                      <w:rFonts w:ascii="Tahoma" w:hAnsi="Tahoma" w:cs="Tahoma"/>
                      <w:sz w:val="20"/>
                    </w:rPr>
                    <w:t>1</w:t>
                  </w:r>
                </w:p>
              </w:tc>
              <w:tc>
                <w:tcPr>
                  <w:tcW w:w="6273" w:type="dxa"/>
                  <w:gridSpan w:val="2"/>
                  <w:vAlign w:val="bottom"/>
                </w:tcPr>
                <w:p w:rsidR="00E14FC7" w:rsidRDefault="00E14FC7" w:rsidP="00DA3F1E">
                  <w:pPr>
                    <w:autoSpaceDE w:val="0"/>
                    <w:adjustRightInd w:val="0"/>
                    <w:rPr>
                      <w:rFonts w:ascii="Tahoma" w:hAnsi="Tahoma" w:cs="Tahoma"/>
                      <w:sz w:val="20"/>
                      <w:szCs w:val="20"/>
                    </w:rPr>
                  </w:pPr>
                  <w:r>
                    <w:rPr>
                      <w:rFonts w:ascii="Tahoma" w:hAnsi="Tahoma" w:cs="Tahoma"/>
                      <w:sz w:val="20"/>
                      <w:szCs w:val="20"/>
                    </w:rPr>
                    <w:t xml:space="preserve">Level </w:t>
                  </w:r>
                  <w:r w:rsidRPr="00DA3F1E">
                    <w:rPr>
                      <w:rFonts w:ascii="Tahoma" w:hAnsi="Tahoma" w:cs="Tahoma"/>
                      <w:b/>
                    </w:rPr>
                    <w:sym w:font="Symbol" w:char="F0F0"/>
                  </w:r>
                  <w:r w:rsidR="00DA3F1E">
                    <w:rPr>
                      <w:rFonts w:ascii="Tahoma" w:hAnsi="Tahoma" w:cs="Tahoma"/>
                      <w:sz w:val="20"/>
                      <w:szCs w:val="20"/>
                    </w:rPr>
                    <w:t xml:space="preserve">1 </w:t>
                  </w:r>
                  <w:r>
                    <w:rPr>
                      <w:rFonts w:ascii="Tahoma" w:hAnsi="Tahoma" w:cs="Tahoma"/>
                      <w:sz w:val="20"/>
                      <w:szCs w:val="20"/>
                    </w:rPr>
                    <w:t xml:space="preserve"> </w:t>
                  </w:r>
                  <w:r w:rsidRPr="00DA3F1E">
                    <w:rPr>
                      <w:rFonts w:ascii="Tahoma" w:hAnsi="Tahoma" w:cs="Tahoma"/>
                      <w:b/>
                    </w:rPr>
                    <w:sym w:font="Symbol" w:char="F0F0"/>
                  </w:r>
                  <w:r w:rsidR="00DA3F1E">
                    <w:rPr>
                      <w:rFonts w:ascii="Tahoma" w:hAnsi="Tahoma" w:cs="Tahoma"/>
                      <w:sz w:val="20"/>
                      <w:szCs w:val="20"/>
                    </w:rPr>
                    <w:t xml:space="preserve"> 2 </w:t>
                  </w:r>
                  <w:r>
                    <w:rPr>
                      <w:rFonts w:ascii="Tahoma" w:hAnsi="Tahoma" w:cs="Tahoma"/>
                      <w:sz w:val="20"/>
                      <w:szCs w:val="20"/>
                    </w:rPr>
                    <w:t xml:space="preserve"> </w:t>
                  </w:r>
                  <w:r w:rsidR="00DA3F1E" w:rsidRPr="00DA3F1E">
                    <w:rPr>
                      <w:rFonts w:ascii="Tahoma" w:hAnsi="Tahoma" w:cs="Tahoma"/>
                      <w:b/>
                    </w:rPr>
                    <w:sym w:font="Symbol" w:char="F0F0"/>
                  </w:r>
                  <w:r w:rsidR="00DA3F1E">
                    <w:rPr>
                      <w:rFonts w:ascii="Tahoma" w:hAnsi="Tahoma" w:cs="Tahoma"/>
                      <w:sz w:val="20"/>
                      <w:szCs w:val="20"/>
                    </w:rPr>
                    <w:t xml:space="preserve"> 3</w:t>
                  </w:r>
                  <w:r>
                    <w:rPr>
                      <w:rFonts w:ascii="Tahoma" w:hAnsi="Tahoma" w:cs="Tahoma"/>
                      <w:sz w:val="20"/>
                      <w:szCs w:val="20"/>
                    </w:rPr>
                    <w:t xml:space="preserve"> </w:t>
                  </w:r>
                  <w:r w:rsidR="00DA3F1E">
                    <w:rPr>
                      <w:rFonts w:ascii="Tahoma" w:hAnsi="Tahoma" w:cs="Tahoma"/>
                      <w:sz w:val="20"/>
                      <w:szCs w:val="20"/>
                    </w:rPr>
                    <w:t>Risk Group Organisms</w:t>
                  </w:r>
                  <w:r>
                    <w:rPr>
                      <w:rFonts w:ascii="Tahoma" w:hAnsi="Tahoma" w:cs="Tahoma"/>
                      <w:sz w:val="20"/>
                      <w:szCs w:val="20"/>
                    </w:rPr>
                    <w:t xml:space="preserve"> </w:t>
                  </w:r>
                  <w:r w:rsidR="00BC0A85">
                    <w:rPr>
                      <w:rFonts w:ascii="Tahoma" w:hAnsi="Tahoma" w:cs="Tahoma"/>
                      <w:sz w:val="20"/>
                      <w:szCs w:val="20"/>
                    </w:rPr>
                    <w:t>in use or present</w:t>
                  </w:r>
                </w:p>
              </w:tc>
              <w:tc>
                <w:tcPr>
                  <w:tcW w:w="430" w:type="dxa"/>
                  <w:gridSpan w:val="2"/>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540" w:type="dxa"/>
                  <w:shd w:val="clear" w:color="auto" w:fill="auto"/>
                </w:tcPr>
                <w:p w:rsidR="00E14FC7" w:rsidRPr="00C22987" w:rsidRDefault="00E14FC7" w:rsidP="00E14FC7">
                  <w:pPr>
                    <w:autoSpaceDE w:val="0"/>
                    <w:adjustRightInd w:val="0"/>
                    <w:rPr>
                      <w:rFonts w:ascii="Tahoma" w:hAnsi="Tahoma" w:cs="Tahoma"/>
                      <w:b/>
                      <w:sz w:val="20"/>
                      <w:szCs w:val="20"/>
                    </w:rPr>
                  </w:pPr>
                </w:p>
              </w:tc>
              <w:tc>
                <w:tcPr>
                  <w:tcW w:w="2520" w:type="dxa"/>
                  <w:shd w:val="clear" w:color="auto" w:fill="auto"/>
                  <w:vAlign w:val="bottom"/>
                </w:tcPr>
                <w:p w:rsidR="00E14FC7" w:rsidRDefault="00E14FC7" w:rsidP="00E14FC7">
                  <w:pPr>
                    <w:rPr>
                      <w:rFonts w:ascii="Tahoma" w:hAnsi="Tahoma" w:cs="Tahoma"/>
                      <w:sz w:val="20"/>
                    </w:rPr>
                  </w:pPr>
                </w:p>
              </w:tc>
            </w:tr>
            <w:tr w:rsidR="00DA3F1E" w:rsidTr="00116F34">
              <w:trPr>
                <w:cantSplit/>
                <w:trHeight w:val="285"/>
              </w:trPr>
              <w:tc>
                <w:tcPr>
                  <w:tcW w:w="519" w:type="dxa"/>
                  <w:vAlign w:val="bottom"/>
                </w:tcPr>
                <w:p w:rsidR="00DA3F1E" w:rsidRDefault="00DA3F1E" w:rsidP="00E14FC7">
                  <w:pPr>
                    <w:jc w:val="right"/>
                    <w:rPr>
                      <w:rFonts w:ascii="Tahoma" w:hAnsi="Tahoma" w:cs="Tahoma"/>
                      <w:sz w:val="20"/>
                    </w:rPr>
                  </w:pPr>
                  <w:r>
                    <w:rPr>
                      <w:rFonts w:ascii="Tahoma" w:hAnsi="Tahoma" w:cs="Tahoma"/>
                      <w:sz w:val="20"/>
                    </w:rPr>
                    <w:t>2</w:t>
                  </w:r>
                </w:p>
              </w:tc>
              <w:tc>
                <w:tcPr>
                  <w:tcW w:w="6273" w:type="dxa"/>
                  <w:gridSpan w:val="2"/>
                  <w:vAlign w:val="bottom"/>
                </w:tcPr>
                <w:p w:rsidR="00DA3F1E" w:rsidRDefault="00DA3F1E" w:rsidP="00DA3F1E">
                  <w:pPr>
                    <w:autoSpaceDE w:val="0"/>
                    <w:adjustRightInd w:val="0"/>
                    <w:rPr>
                      <w:rFonts w:ascii="Tahoma" w:hAnsi="Tahoma" w:cs="Tahoma"/>
                      <w:sz w:val="20"/>
                      <w:szCs w:val="20"/>
                    </w:rPr>
                  </w:pPr>
                  <w:r>
                    <w:rPr>
                      <w:rFonts w:ascii="Tahoma" w:hAnsi="Tahoma" w:cs="Tahoma"/>
                      <w:sz w:val="20"/>
                      <w:szCs w:val="20"/>
                    </w:rPr>
                    <w:t>Level 1 RG organisms Inventory and Level 2/3 Registered with UBC?</w:t>
                  </w:r>
                </w:p>
              </w:tc>
              <w:tc>
                <w:tcPr>
                  <w:tcW w:w="430" w:type="dxa"/>
                  <w:gridSpan w:val="2"/>
                  <w:shd w:val="clear" w:color="auto" w:fill="auto"/>
                </w:tcPr>
                <w:p w:rsidR="00DA3F1E" w:rsidRPr="00C22987" w:rsidRDefault="00DA3F1E" w:rsidP="00E14FC7">
                  <w:pPr>
                    <w:autoSpaceDE w:val="0"/>
                    <w:adjustRightInd w:val="0"/>
                    <w:rPr>
                      <w:rFonts w:ascii="Tahoma" w:hAnsi="Tahoma" w:cs="Tahoma"/>
                      <w:b/>
                      <w:sz w:val="20"/>
                      <w:szCs w:val="20"/>
                    </w:rPr>
                  </w:pPr>
                </w:p>
              </w:tc>
              <w:tc>
                <w:tcPr>
                  <w:tcW w:w="540" w:type="dxa"/>
                  <w:shd w:val="clear" w:color="auto" w:fill="auto"/>
                </w:tcPr>
                <w:p w:rsidR="00DA3F1E" w:rsidRPr="00C22987" w:rsidRDefault="00DA3F1E" w:rsidP="00E14FC7">
                  <w:pPr>
                    <w:autoSpaceDE w:val="0"/>
                    <w:adjustRightInd w:val="0"/>
                    <w:rPr>
                      <w:rFonts w:ascii="Tahoma" w:hAnsi="Tahoma" w:cs="Tahoma"/>
                      <w:b/>
                      <w:sz w:val="20"/>
                      <w:szCs w:val="20"/>
                    </w:rPr>
                  </w:pPr>
                </w:p>
              </w:tc>
              <w:tc>
                <w:tcPr>
                  <w:tcW w:w="540" w:type="dxa"/>
                  <w:shd w:val="clear" w:color="auto" w:fill="auto"/>
                </w:tcPr>
                <w:p w:rsidR="00DA3F1E" w:rsidRPr="00C22987" w:rsidRDefault="00DA3F1E" w:rsidP="00E14FC7">
                  <w:pPr>
                    <w:autoSpaceDE w:val="0"/>
                    <w:adjustRightInd w:val="0"/>
                    <w:rPr>
                      <w:rFonts w:ascii="Tahoma" w:hAnsi="Tahoma" w:cs="Tahoma"/>
                      <w:b/>
                      <w:sz w:val="20"/>
                      <w:szCs w:val="20"/>
                    </w:rPr>
                  </w:pPr>
                </w:p>
              </w:tc>
              <w:tc>
                <w:tcPr>
                  <w:tcW w:w="2520" w:type="dxa"/>
                  <w:shd w:val="clear" w:color="auto" w:fill="auto"/>
                  <w:vAlign w:val="bottom"/>
                </w:tcPr>
                <w:p w:rsidR="00DA3F1E" w:rsidRDefault="00DA3F1E" w:rsidP="00E14FC7">
                  <w:pPr>
                    <w:rPr>
                      <w:rFonts w:ascii="Tahoma" w:hAnsi="Tahoma" w:cs="Tahoma"/>
                      <w:sz w:val="20"/>
                    </w:rPr>
                  </w:pPr>
                </w:p>
              </w:tc>
            </w:tr>
            <w:tr w:rsidR="00DA3F1E" w:rsidTr="00116F34">
              <w:trPr>
                <w:cantSplit/>
                <w:trHeight w:val="285"/>
              </w:trPr>
              <w:tc>
                <w:tcPr>
                  <w:tcW w:w="519" w:type="dxa"/>
                  <w:vAlign w:val="bottom"/>
                </w:tcPr>
                <w:p w:rsidR="00DA3F1E" w:rsidRDefault="00DA3F1E" w:rsidP="00E14FC7">
                  <w:pPr>
                    <w:jc w:val="right"/>
                    <w:rPr>
                      <w:rFonts w:ascii="Tahoma" w:hAnsi="Tahoma" w:cs="Tahoma"/>
                      <w:sz w:val="20"/>
                    </w:rPr>
                  </w:pPr>
                  <w:r>
                    <w:rPr>
                      <w:rFonts w:ascii="Tahoma" w:hAnsi="Tahoma" w:cs="Tahoma"/>
                      <w:sz w:val="20"/>
                    </w:rPr>
                    <w:t>3</w:t>
                  </w:r>
                </w:p>
              </w:tc>
              <w:tc>
                <w:tcPr>
                  <w:tcW w:w="6273" w:type="dxa"/>
                  <w:gridSpan w:val="2"/>
                  <w:vAlign w:val="bottom"/>
                </w:tcPr>
                <w:p w:rsidR="00DA3F1E" w:rsidRDefault="00DA3F1E" w:rsidP="00E14FC7">
                  <w:pPr>
                    <w:autoSpaceDE w:val="0"/>
                    <w:adjustRightInd w:val="0"/>
                    <w:rPr>
                      <w:rFonts w:ascii="Tahoma" w:hAnsi="Tahoma" w:cs="Tahoma"/>
                      <w:sz w:val="20"/>
                      <w:szCs w:val="20"/>
                    </w:rPr>
                  </w:pPr>
                  <w:r>
                    <w:rPr>
                      <w:rFonts w:ascii="Tahoma" w:hAnsi="Tahoma" w:cs="Tahoma"/>
                      <w:sz w:val="20"/>
                      <w:szCs w:val="20"/>
                    </w:rPr>
                    <w:t>Biological Safety Manual Compliance</w:t>
                  </w:r>
                </w:p>
              </w:tc>
              <w:tc>
                <w:tcPr>
                  <w:tcW w:w="430" w:type="dxa"/>
                  <w:gridSpan w:val="2"/>
                  <w:shd w:val="clear" w:color="auto" w:fill="auto"/>
                </w:tcPr>
                <w:p w:rsidR="00DA3F1E" w:rsidRPr="00C22987" w:rsidRDefault="00DA3F1E" w:rsidP="00E14FC7">
                  <w:pPr>
                    <w:autoSpaceDE w:val="0"/>
                    <w:adjustRightInd w:val="0"/>
                    <w:rPr>
                      <w:rFonts w:ascii="Tahoma" w:hAnsi="Tahoma" w:cs="Tahoma"/>
                      <w:b/>
                      <w:sz w:val="20"/>
                      <w:szCs w:val="20"/>
                    </w:rPr>
                  </w:pPr>
                </w:p>
              </w:tc>
              <w:tc>
                <w:tcPr>
                  <w:tcW w:w="540" w:type="dxa"/>
                  <w:shd w:val="clear" w:color="auto" w:fill="auto"/>
                </w:tcPr>
                <w:p w:rsidR="00DA3F1E" w:rsidRPr="00C22987" w:rsidRDefault="00DA3F1E" w:rsidP="00E14FC7">
                  <w:pPr>
                    <w:autoSpaceDE w:val="0"/>
                    <w:adjustRightInd w:val="0"/>
                    <w:rPr>
                      <w:rFonts w:ascii="Tahoma" w:hAnsi="Tahoma" w:cs="Tahoma"/>
                      <w:b/>
                      <w:sz w:val="20"/>
                      <w:szCs w:val="20"/>
                    </w:rPr>
                  </w:pPr>
                </w:p>
              </w:tc>
              <w:tc>
                <w:tcPr>
                  <w:tcW w:w="540" w:type="dxa"/>
                  <w:shd w:val="clear" w:color="auto" w:fill="auto"/>
                </w:tcPr>
                <w:p w:rsidR="00DA3F1E" w:rsidRPr="00C22987" w:rsidRDefault="00DA3F1E" w:rsidP="00E14FC7">
                  <w:pPr>
                    <w:autoSpaceDE w:val="0"/>
                    <w:adjustRightInd w:val="0"/>
                    <w:rPr>
                      <w:rFonts w:ascii="Tahoma" w:hAnsi="Tahoma" w:cs="Tahoma"/>
                      <w:b/>
                      <w:sz w:val="20"/>
                      <w:szCs w:val="20"/>
                    </w:rPr>
                  </w:pPr>
                </w:p>
              </w:tc>
              <w:tc>
                <w:tcPr>
                  <w:tcW w:w="2520" w:type="dxa"/>
                  <w:shd w:val="clear" w:color="auto" w:fill="auto"/>
                  <w:vAlign w:val="bottom"/>
                </w:tcPr>
                <w:p w:rsidR="00DA3F1E" w:rsidRDefault="00DA3F1E" w:rsidP="00E14FC7">
                  <w:pPr>
                    <w:rPr>
                      <w:rFonts w:ascii="Tahoma" w:hAnsi="Tahoma" w:cs="Tahoma"/>
                      <w:sz w:val="20"/>
                    </w:rPr>
                  </w:pPr>
                </w:p>
              </w:tc>
            </w:tr>
          </w:tbl>
          <w:p w:rsidR="00990337" w:rsidRDefault="00990337" w:rsidP="00990337">
            <w:pPr>
              <w:rPr>
                <w:b/>
              </w:rPr>
            </w:pPr>
          </w:p>
        </w:tc>
      </w:tr>
      <w:tr w:rsidR="00E14FC7">
        <w:trPr>
          <w:cantSplit/>
          <w:trHeight w:val="235"/>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E14FC7" w:rsidRDefault="00D71710" w:rsidP="00990337">
            <w:pPr>
              <w:rPr>
                <w:b/>
              </w:rPr>
            </w:pPr>
            <w:r>
              <w:rPr>
                <w:b/>
              </w:rPr>
              <w:t>N</w:t>
            </w:r>
            <w:r w:rsidR="00E14FC7">
              <w:rPr>
                <w:b/>
              </w:rPr>
              <w:t xml:space="preserve">. Additional </w:t>
            </w:r>
            <w:r w:rsidR="004A4AE5">
              <w:rPr>
                <w:b/>
              </w:rPr>
              <w:t xml:space="preserve">Inspection </w:t>
            </w:r>
            <w:r w:rsidR="00E14FC7">
              <w:rPr>
                <w:b/>
              </w:rPr>
              <w:t>Comments or Concerns (list and describe)</w:t>
            </w:r>
          </w:p>
        </w:tc>
      </w:tr>
      <w:tr w:rsidR="00990337">
        <w:trPr>
          <w:cantSplit/>
          <w:trHeight w:val="874"/>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tcPr>
          <w:p w:rsidR="00990337" w:rsidRDefault="00990337" w:rsidP="00990337">
            <w:r>
              <w:rPr>
                <w:sz w:val="18"/>
                <w:szCs w:val="18"/>
              </w:rPr>
              <w:t> </w:t>
            </w:r>
            <w:r>
              <w:rPr>
                <w:sz w:val="18"/>
                <w:szCs w:val="18"/>
              </w:rPr>
              <w:t> </w:t>
            </w:r>
            <w:r>
              <w:rPr>
                <w:sz w:val="18"/>
                <w:szCs w:val="18"/>
              </w:rPr>
              <w:t> </w:t>
            </w:r>
            <w:r>
              <w:rPr>
                <w:sz w:val="18"/>
                <w:szCs w:val="18"/>
              </w:rPr>
              <w:t> </w:t>
            </w:r>
            <w:r>
              <w:rPr>
                <w:sz w:val="18"/>
                <w:szCs w:val="18"/>
              </w:rPr>
              <w:t> </w:t>
            </w: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990337" w:rsidRDefault="00990337" w:rsidP="00990337">
            <w:pPr>
              <w:rPr>
                <w:b/>
              </w:rPr>
            </w:pPr>
          </w:p>
          <w:p w:rsidR="004A4AE5" w:rsidRDefault="004A4AE5" w:rsidP="00990337">
            <w:pPr>
              <w:rPr>
                <w:b/>
              </w:rPr>
            </w:pPr>
          </w:p>
          <w:p w:rsidR="00990337" w:rsidRDefault="00990337" w:rsidP="00990337">
            <w:pPr>
              <w:rPr>
                <w:b/>
              </w:rPr>
            </w:pPr>
          </w:p>
        </w:tc>
      </w:tr>
      <w:tr w:rsidR="00990337">
        <w:trPr>
          <w:cantSplit/>
          <w:trHeight w:val="253"/>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E0E0E0"/>
            <w:tcMar>
              <w:top w:w="0" w:type="dxa"/>
              <w:left w:w="108" w:type="dxa"/>
              <w:bottom w:w="0" w:type="dxa"/>
              <w:right w:w="108" w:type="dxa"/>
            </w:tcMar>
            <w:vAlign w:val="center"/>
          </w:tcPr>
          <w:p w:rsidR="00990337" w:rsidRDefault="00D71710" w:rsidP="00990337">
            <w:pPr>
              <w:rPr>
                <w:b/>
              </w:rPr>
            </w:pPr>
            <w:r>
              <w:rPr>
                <w:b/>
              </w:rPr>
              <w:lastRenderedPageBreak/>
              <w:t>O</w:t>
            </w:r>
            <w:r w:rsidR="00990337">
              <w:rPr>
                <w:b/>
              </w:rPr>
              <w:t xml:space="preserve">. Corrective Actions </w:t>
            </w:r>
          </w:p>
        </w:tc>
      </w:tr>
      <w:tr w:rsidR="00990337">
        <w:trPr>
          <w:cantSplit/>
          <w:trHeight w:val="784"/>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0049B8">
            <w:pPr>
              <w:tabs>
                <w:tab w:val="left" w:pos="5550"/>
              </w:tabs>
              <w:rPr>
                <w:sz w:val="20"/>
                <w:szCs w:val="20"/>
              </w:rPr>
            </w:pPr>
            <w:r>
              <w:rPr>
                <w:sz w:val="20"/>
                <w:szCs w:val="20"/>
              </w:rPr>
              <w:t>Items marked as unsatisfactory will be reported to the Department Chair, and to the responsible PI</w:t>
            </w:r>
            <w:r w:rsidR="000049B8">
              <w:rPr>
                <w:sz w:val="20"/>
                <w:szCs w:val="20"/>
              </w:rPr>
              <w:t xml:space="preserve"> or Faculty</w:t>
            </w:r>
            <w:r>
              <w:rPr>
                <w:sz w:val="20"/>
                <w:szCs w:val="20"/>
              </w:rPr>
              <w:t xml:space="preserve">.  Category 1 Deficiencies must be rectified </w:t>
            </w:r>
            <w:r w:rsidR="000049B8">
              <w:rPr>
                <w:sz w:val="20"/>
                <w:szCs w:val="20"/>
              </w:rPr>
              <w:t>as soon as possible</w:t>
            </w:r>
            <w:r>
              <w:rPr>
                <w:sz w:val="20"/>
                <w:szCs w:val="20"/>
              </w:rPr>
              <w:t xml:space="preserve">. Category 2 Deficiencies should be rectified in 30 days or sent to the Department Chair for </w:t>
            </w:r>
            <w:r w:rsidR="000049B8">
              <w:rPr>
                <w:sz w:val="20"/>
                <w:szCs w:val="20"/>
              </w:rPr>
              <w:t xml:space="preserve">planning </w:t>
            </w:r>
            <w:r>
              <w:rPr>
                <w:sz w:val="20"/>
                <w:szCs w:val="20"/>
              </w:rPr>
              <w:t>action</w:t>
            </w:r>
            <w:r w:rsidR="00E330AB">
              <w:rPr>
                <w:sz w:val="20"/>
                <w:szCs w:val="20"/>
              </w:rPr>
              <w:t xml:space="preserve"> or assistance</w:t>
            </w:r>
            <w:r>
              <w:rPr>
                <w:sz w:val="20"/>
                <w:szCs w:val="20"/>
              </w:rPr>
              <w:t>. Deficiencies were communicated to:</w:t>
            </w:r>
          </w:p>
        </w:tc>
      </w:tr>
      <w:tr w:rsidR="00990337">
        <w:trPr>
          <w:cantSplit/>
          <w:trHeight w:val="424"/>
        </w:trPr>
        <w:tc>
          <w:tcPr>
            <w:tcW w:w="4698"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tabs>
                <w:tab w:val="left" w:pos="5550"/>
              </w:tabs>
            </w:pPr>
            <w:r>
              <w:rPr>
                <w:sz w:val="20"/>
                <w:szCs w:val="20"/>
              </w:rPr>
              <w:t xml:space="preserve">Name: </w:t>
            </w:r>
            <w:bookmarkStart w:id="2" w:name="Text97"/>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bookmarkEnd w:id="2"/>
          </w:p>
        </w:tc>
        <w:tc>
          <w:tcPr>
            <w:tcW w:w="378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pPr>
              <w:tabs>
                <w:tab w:val="left" w:pos="5550"/>
              </w:tabs>
              <w:rPr>
                <w:sz w:val="20"/>
                <w:szCs w:val="20"/>
              </w:rPr>
            </w:pPr>
            <w:r>
              <w:rPr>
                <w:sz w:val="20"/>
                <w:szCs w:val="20"/>
              </w:rPr>
              <w:t>Signature: __________________________</w:t>
            </w:r>
          </w:p>
        </w:tc>
        <w:tc>
          <w:tcPr>
            <w:tcW w:w="2520" w:type="dxa"/>
            <w:gridSpan w:val="2"/>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pPr>
              <w:tabs>
                <w:tab w:val="left" w:pos="5550"/>
              </w:tabs>
            </w:pPr>
            <w:r>
              <w:rPr>
                <w:sz w:val="20"/>
                <w:szCs w:val="20"/>
              </w:rPr>
              <w:t xml:space="preserve">Date: </w:t>
            </w:r>
            <w:bookmarkStart w:id="3" w:name="Text98"/>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bookmarkEnd w:id="3"/>
          </w:p>
        </w:tc>
      </w:tr>
      <w:tr w:rsidR="008139BB">
        <w:trPr>
          <w:cantSplit/>
          <w:trHeight w:val="424"/>
        </w:trPr>
        <w:tc>
          <w:tcPr>
            <w:tcW w:w="4698"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39BB" w:rsidRDefault="008139BB" w:rsidP="008139BB">
            <w:pPr>
              <w:tabs>
                <w:tab w:val="left" w:pos="5550"/>
              </w:tabs>
            </w:pPr>
            <w:r>
              <w:rPr>
                <w:sz w:val="20"/>
                <w:szCs w:val="20"/>
              </w:rPr>
              <w:t xml:space="preserve">Name: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p>
        </w:tc>
        <w:tc>
          <w:tcPr>
            <w:tcW w:w="378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39BB" w:rsidRDefault="008139BB" w:rsidP="008139BB">
            <w:pPr>
              <w:tabs>
                <w:tab w:val="left" w:pos="5550"/>
              </w:tabs>
              <w:rPr>
                <w:sz w:val="20"/>
                <w:szCs w:val="20"/>
              </w:rPr>
            </w:pPr>
            <w:r>
              <w:rPr>
                <w:sz w:val="20"/>
                <w:szCs w:val="20"/>
              </w:rPr>
              <w:t>Signature: __________________________</w:t>
            </w:r>
          </w:p>
        </w:tc>
        <w:tc>
          <w:tcPr>
            <w:tcW w:w="2520" w:type="dxa"/>
            <w:gridSpan w:val="2"/>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8139BB" w:rsidRDefault="008139BB" w:rsidP="008139BB">
            <w:pPr>
              <w:tabs>
                <w:tab w:val="left" w:pos="5550"/>
              </w:tabs>
            </w:pPr>
            <w:r>
              <w:rPr>
                <w:sz w:val="20"/>
                <w:szCs w:val="20"/>
              </w:rPr>
              <w:t xml:space="preserve">Date: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p>
        </w:tc>
      </w:tr>
      <w:tr w:rsidR="00990337">
        <w:trPr>
          <w:cantSplit/>
          <w:trHeight w:val="973"/>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FFFFFF"/>
            <w:tcMar>
              <w:top w:w="0" w:type="dxa"/>
              <w:left w:w="108" w:type="dxa"/>
              <w:bottom w:w="0" w:type="dxa"/>
              <w:right w:w="108" w:type="dxa"/>
            </w:tcMar>
          </w:tcPr>
          <w:p w:rsidR="008139BB" w:rsidRDefault="008139BB" w:rsidP="00990337">
            <w:pPr>
              <w:spacing w:line="276" w:lineRule="auto"/>
              <w:rPr>
                <w:b/>
                <w:sz w:val="20"/>
                <w:szCs w:val="20"/>
              </w:rPr>
            </w:pPr>
          </w:p>
          <w:p w:rsidR="0041040A" w:rsidRDefault="008617BF" w:rsidP="00990337">
            <w:pPr>
              <w:spacing w:line="276" w:lineRule="auto"/>
              <w:rPr>
                <w:sz w:val="18"/>
                <w:szCs w:val="18"/>
                <w:u w:val="single"/>
              </w:rPr>
            </w:pPr>
            <w:r>
              <w:rPr>
                <w:b/>
                <w:sz w:val="20"/>
                <w:szCs w:val="20"/>
              </w:rPr>
              <w:t>Date(s)</w:t>
            </w:r>
            <w:r w:rsidR="00990337">
              <w:rPr>
                <w:b/>
                <w:sz w:val="20"/>
                <w:szCs w:val="20"/>
              </w:rPr>
              <w:t xml:space="preserve"> Items will be Rectified:</w:t>
            </w:r>
            <w:r w:rsidR="00990337">
              <w:rPr>
                <w:sz w:val="20"/>
                <w:szCs w:val="20"/>
              </w:rPr>
              <w:t xml:space="preserve">  </w:t>
            </w:r>
            <w:r w:rsidR="00990337">
              <w:rPr>
                <w:sz w:val="18"/>
                <w:szCs w:val="18"/>
                <w:u w:val="single"/>
              </w:rPr>
              <w:t> </w:t>
            </w:r>
          </w:p>
          <w:p w:rsidR="00990337" w:rsidRDefault="00990337" w:rsidP="00990337">
            <w:pPr>
              <w:spacing w:line="276" w:lineRule="auto"/>
              <w:rPr>
                <w:sz w:val="18"/>
                <w:szCs w:val="18"/>
                <w:u w:val="single"/>
              </w:rPr>
            </w:pPr>
            <w:r>
              <w:rPr>
                <w:sz w:val="18"/>
                <w:szCs w:val="18"/>
                <w:u w:val="single"/>
              </w:rPr>
              <w:t> </w:t>
            </w:r>
            <w:r>
              <w:rPr>
                <w:sz w:val="18"/>
                <w:szCs w:val="18"/>
                <w:u w:val="single"/>
              </w:rPr>
              <w:t> </w:t>
            </w:r>
            <w:r>
              <w:rPr>
                <w:sz w:val="18"/>
                <w:szCs w:val="18"/>
                <w:u w:val="single"/>
              </w:rPr>
              <w:t> </w:t>
            </w:r>
            <w:r>
              <w:rPr>
                <w:sz w:val="18"/>
                <w:szCs w:val="18"/>
                <w:u w:val="single"/>
              </w:rPr>
              <w:t> </w:t>
            </w:r>
          </w:p>
          <w:p w:rsidR="008617BF" w:rsidRDefault="008617BF" w:rsidP="00990337">
            <w:pPr>
              <w:spacing w:line="276" w:lineRule="auto"/>
              <w:rPr>
                <w:sz w:val="18"/>
                <w:szCs w:val="18"/>
                <w:u w:val="single"/>
              </w:rPr>
            </w:pPr>
          </w:p>
          <w:p w:rsidR="008617BF" w:rsidRDefault="008617BF" w:rsidP="00990337">
            <w:pPr>
              <w:spacing w:line="276" w:lineRule="auto"/>
            </w:pPr>
          </w:p>
          <w:p w:rsidR="00990337" w:rsidRDefault="00990337" w:rsidP="00990337">
            <w:pPr>
              <w:rPr>
                <w:sz w:val="20"/>
                <w:szCs w:val="20"/>
              </w:rPr>
            </w:pPr>
            <w:r>
              <w:rPr>
                <w:b/>
                <w:sz w:val="20"/>
                <w:szCs w:val="20"/>
              </w:rPr>
              <w:t xml:space="preserve">Corrective Action Comments: </w:t>
            </w:r>
            <w:r>
              <w:rPr>
                <w:sz w:val="20"/>
                <w:szCs w:val="20"/>
              </w:rPr>
              <w:t> </w:t>
            </w:r>
          </w:p>
          <w:p w:rsidR="00990337" w:rsidRDefault="00990337" w:rsidP="00990337">
            <w:pPr>
              <w:rPr>
                <w:sz w:val="20"/>
                <w:szCs w:val="20"/>
              </w:rPr>
            </w:pPr>
          </w:p>
          <w:p w:rsidR="0041040A" w:rsidRDefault="0041040A" w:rsidP="00990337">
            <w:pPr>
              <w:rPr>
                <w:sz w:val="20"/>
                <w:szCs w:val="20"/>
              </w:rPr>
            </w:pPr>
          </w:p>
          <w:p w:rsidR="0041040A" w:rsidRDefault="0041040A" w:rsidP="00990337">
            <w:pPr>
              <w:rPr>
                <w:sz w:val="20"/>
                <w:szCs w:val="20"/>
              </w:rPr>
            </w:pPr>
          </w:p>
          <w:p w:rsidR="008617BF" w:rsidRDefault="008617BF" w:rsidP="00990337">
            <w:pPr>
              <w:rPr>
                <w:sz w:val="20"/>
                <w:szCs w:val="20"/>
              </w:rPr>
            </w:pPr>
          </w:p>
          <w:p w:rsidR="008617BF" w:rsidRDefault="008617BF" w:rsidP="00990337">
            <w:pPr>
              <w:rPr>
                <w:sz w:val="20"/>
                <w:szCs w:val="20"/>
              </w:rPr>
            </w:pPr>
          </w:p>
          <w:p w:rsidR="008617BF" w:rsidRDefault="008617BF" w:rsidP="00990337">
            <w:pPr>
              <w:rPr>
                <w:sz w:val="20"/>
                <w:szCs w:val="20"/>
              </w:rPr>
            </w:pPr>
          </w:p>
          <w:p w:rsidR="008617BF" w:rsidRDefault="008617BF" w:rsidP="00990337">
            <w:pPr>
              <w:rPr>
                <w:sz w:val="20"/>
                <w:szCs w:val="20"/>
              </w:rPr>
            </w:pPr>
          </w:p>
          <w:p w:rsidR="00990337" w:rsidRDefault="00990337" w:rsidP="00990337">
            <w:r>
              <w:rPr>
                <w:sz w:val="20"/>
                <w:szCs w:val="20"/>
              </w:rPr>
              <w:t xml:space="preserve"> </w:t>
            </w:r>
            <w:r>
              <w:rPr>
                <w:sz w:val="20"/>
                <w:szCs w:val="20"/>
              </w:rPr>
              <w:t> </w:t>
            </w:r>
            <w:r>
              <w:rPr>
                <w:sz w:val="20"/>
                <w:szCs w:val="20"/>
              </w:rPr>
              <w:t> </w:t>
            </w:r>
            <w:r>
              <w:rPr>
                <w:sz w:val="20"/>
                <w:szCs w:val="20"/>
              </w:rPr>
              <w:t> </w:t>
            </w:r>
            <w:r>
              <w:rPr>
                <w:sz w:val="20"/>
                <w:szCs w:val="20"/>
              </w:rPr>
              <w:t> </w:t>
            </w:r>
          </w:p>
        </w:tc>
      </w:tr>
      <w:tr w:rsidR="00990337" w:rsidTr="00C80B59">
        <w:trPr>
          <w:cantSplit/>
          <w:trHeight w:val="334"/>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D0CECE" w:themeFill="background2" w:themeFillShade="E6"/>
            <w:tcMar>
              <w:top w:w="0" w:type="dxa"/>
              <w:left w:w="108" w:type="dxa"/>
              <w:bottom w:w="0" w:type="dxa"/>
              <w:right w:w="108" w:type="dxa"/>
            </w:tcMar>
            <w:vAlign w:val="center"/>
          </w:tcPr>
          <w:p w:rsidR="00990337" w:rsidRPr="00C80B59" w:rsidRDefault="00D71710" w:rsidP="00990337">
            <w:pPr>
              <w:tabs>
                <w:tab w:val="left" w:pos="5790"/>
              </w:tabs>
              <w:rPr>
                <w:b/>
              </w:rPr>
            </w:pPr>
            <w:r>
              <w:rPr>
                <w:b/>
              </w:rPr>
              <w:t>P</w:t>
            </w:r>
            <w:r w:rsidR="00990337" w:rsidRPr="00C80B59">
              <w:rPr>
                <w:b/>
              </w:rPr>
              <w:t>. Follow-Up Inspection</w:t>
            </w:r>
          </w:p>
        </w:tc>
      </w:tr>
      <w:tr w:rsidR="00990337">
        <w:trPr>
          <w:cantSplit/>
          <w:trHeight w:val="397"/>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pPr>
              <w:tabs>
                <w:tab w:val="left" w:pos="5790"/>
              </w:tabs>
              <w:rPr>
                <w:sz w:val="20"/>
                <w:szCs w:val="20"/>
              </w:rPr>
            </w:pPr>
            <w:r>
              <w:rPr>
                <w:sz w:val="20"/>
                <w:szCs w:val="20"/>
              </w:rPr>
              <w:t>A follow-up inspection to determine if agreed upon steps to rectify outstanding issues were implemented was completed:</w:t>
            </w:r>
          </w:p>
        </w:tc>
      </w:tr>
      <w:tr w:rsidR="00990337">
        <w:trPr>
          <w:cantSplit/>
          <w:trHeight w:val="432"/>
        </w:trPr>
        <w:tc>
          <w:tcPr>
            <w:tcW w:w="7021" w:type="dxa"/>
            <w:gridSpan w:val="7"/>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Default="00990337" w:rsidP="00990337">
            <w:r>
              <w:rPr>
                <w:sz w:val="20"/>
                <w:szCs w:val="20"/>
              </w:rPr>
              <w:t xml:space="preserve">By:  </w:t>
            </w:r>
            <w:r>
              <w:rPr>
                <w:b/>
                <w:sz w:val="20"/>
                <w:szCs w:val="20"/>
                <w:u w:val="single"/>
              </w:rPr>
              <w:t> </w:t>
            </w:r>
            <w:r>
              <w:rPr>
                <w:b/>
                <w:sz w:val="20"/>
                <w:szCs w:val="20"/>
                <w:u w:val="single"/>
              </w:rPr>
              <w:t> </w:t>
            </w:r>
            <w:r>
              <w:rPr>
                <w:b/>
                <w:sz w:val="20"/>
                <w:szCs w:val="20"/>
                <w:u w:val="single"/>
              </w:rPr>
              <w:t> </w:t>
            </w:r>
            <w:r>
              <w:rPr>
                <w:b/>
                <w:sz w:val="20"/>
                <w:szCs w:val="20"/>
                <w:u w:val="single"/>
              </w:rPr>
              <w:t> </w:t>
            </w:r>
            <w:r>
              <w:rPr>
                <w:b/>
                <w:sz w:val="20"/>
                <w:szCs w:val="20"/>
                <w:u w:val="single"/>
              </w:rPr>
              <w:t> </w:t>
            </w:r>
          </w:p>
        </w:tc>
        <w:tc>
          <w:tcPr>
            <w:tcW w:w="3977" w:type="dxa"/>
            <w:gridSpan w:val="7"/>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r>
              <w:rPr>
                <w:sz w:val="20"/>
                <w:szCs w:val="20"/>
              </w:rPr>
              <w:t xml:space="preserve">Date: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p>
        </w:tc>
      </w:tr>
      <w:tr w:rsidR="00FB1BA6" w:rsidTr="008139BB">
        <w:trPr>
          <w:cantSplit/>
          <w:trHeight w:val="432"/>
        </w:trPr>
        <w:tc>
          <w:tcPr>
            <w:tcW w:w="1485"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1BA6" w:rsidRPr="00FB1BA6" w:rsidRDefault="00FB1BA6" w:rsidP="00990337">
            <w:pPr>
              <w:rPr>
                <w:b/>
                <w:sz w:val="20"/>
                <w:szCs w:val="20"/>
              </w:rPr>
            </w:pPr>
            <w:r w:rsidRPr="00FB1BA6">
              <w:rPr>
                <w:b/>
                <w:sz w:val="20"/>
                <w:szCs w:val="20"/>
              </w:rPr>
              <w:t>Unsatisfactory Items Remaining</w:t>
            </w:r>
            <w:r>
              <w:rPr>
                <w:b/>
                <w:sz w:val="20"/>
                <w:szCs w:val="20"/>
              </w:rPr>
              <w:t xml:space="preserve"> (List</w:t>
            </w:r>
            <w:r w:rsidR="008139BB">
              <w:rPr>
                <w:b/>
                <w:sz w:val="20"/>
                <w:szCs w:val="20"/>
              </w:rPr>
              <w:t>ed</w:t>
            </w:r>
            <w:r>
              <w:rPr>
                <w:b/>
                <w:sz w:val="20"/>
                <w:szCs w:val="20"/>
              </w:rPr>
              <w:t xml:space="preserve"> on right)</w:t>
            </w:r>
          </w:p>
          <w:p w:rsidR="00FB1BA6" w:rsidRPr="00FB1BA6" w:rsidRDefault="00FB1BA6" w:rsidP="00990337">
            <w:pPr>
              <w:rPr>
                <w:b/>
                <w:sz w:val="20"/>
                <w:szCs w:val="20"/>
              </w:rPr>
            </w:pPr>
          </w:p>
          <w:p w:rsidR="00FB1BA6" w:rsidRPr="00FB1BA6" w:rsidRDefault="00FB1BA6" w:rsidP="00990337">
            <w:pPr>
              <w:rPr>
                <w:b/>
                <w:sz w:val="20"/>
                <w:szCs w:val="20"/>
              </w:rPr>
            </w:pPr>
          </w:p>
          <w:p w:rsidR="00FB1BA6" w:rsidRPr="00FB1BA6" w:rsidRDefault="00FB1BA6" w:rsidP="00990337">
            <w:pPr>
              <w:rPr>
                <w:b/>
                <w:sz w:val="20"/>
                <w:szCs w:val="20"/>
              </w:rPr>
            </w:pPr>
          </w:p>
        </w:tc>
        <w:tc>
          <w:tcPr>
            <w:tcW w:w="96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B1BA6" w:rsidRDefault="00FB1BA6" w:rsidP="00990337"/>
          <w:p w:rsidR="00FB1BA6" w:rsidRDefault="00FB1BA6" w:rsidP="00990337"/>
          <w:p w:rsidR="00FB1BA6" w:rsidRDefault="00FB1BA6" w:rsidP="00990337"/>
          <w:p w:rsidR="0041040A" w:rsidRDefault="0041040A" w:rsidP="00990337"/>
          <w:p w:rsidR="0041040A" w:rsidRDefault="0041040A" w:rsidP="00990337"/>
          <w:p w:rsidR="0041040A" w:rsidRDefault="0041040A" w:rsidP="00990337"/>
          <w:p w:rsidR="0041040A" w:rsidRDefault="0041040A" w:rsidP="00990337"/>
          <w:p w:rsidR="00FB1BA6" w:rsidRDefault="00FB1BA6" w:rsidP="00990337"/>
          <w:p w:rsidR="00FB1BA6" w:rsidRDefault="00FB1BA6" w:rsidP="00990337"/>
          <w:p w:rsidR="00FB1BA6" w:rsidRDefault="00FB1BA6" w:rsidP="00990337"/>
          <w:p w:rsidR="00FB1BA6" w:rsidRDefault="00FB1BA6" w:rsidP="00990337"/>
        </w:tc>
        <w:tc>
          <w:tcPr>
            <w:tcW w:w="8550" w:type="dxa"/>
            <w:gridSpan w:val="12"/>
            <w:tcBorders>
              <w:top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FB1BA6" w:rsidRDefault="00FB1BA6" w:rsidP="00990337">
            <w:pPr>
              <w:rPr>
                <w:sz w:val="20"/>
                <w:szCs w:val="20"/>
              </w:rPr>
            </w:pPr>
          </w:p>
        </w:tc>
      </w:tr>
      <w:tr w:rsidR="00990337" w:rsidTr="00665696">
        <w:trPr>
          <w:cantSplit/>
          <w:trHeight w:val="432"/>
        </w:trPr>
        <w:tc>
          <w:tcPr>
            <w:tcW w:w="10998" w:type="dxa"/>
            <w:gridSpan w:val="14"/>
            <w:tcBorders>
              <w:top w:val="sing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Pr="00C80B59" w:rsidRDefault="00990337" w:rsidP="00990337">
            <w:pPr>
              <w:rPr>
                <w:b/>
                <w:sz w:val="20"/>
                <w:szCs w:val="20"/>
              </w:rPr>
            </w:pPr>
            <w:r w:rsidRPr="00C80B59">
              <w:rPr>
                <w:b/>
                <w:sz w:val="20"/>
                <w:szCs w:val="20"/>
              </w:rPr>
              <w:t>Follow-Up Inspection Notes</w:t>
            </w:r>
          </w:p>
        </w:tc>
      </w:tr>
      <w:tr w:rsidR="00990337" w:rsidTr="00665696">
        <w:trPr>
          <w:cantSplit/>
          <w:trHeight w:val="874"/>
        </w:trPr>
        <w:tc>
          <w:tcPr>
            <w:tcW w:w="10998" w:type="dxa"/>
            <w:gridSpan w:val="14"/>
            <w:tcBorders>
              <w:top w:val="single" w:sz="4" w:space="0" w:color="000000"/>
              <w:left w:val="double" w:sz="12" w:space="0" w:color="000000"/>
              <w:right w:val="double" w:sz="12" w:space="0" w:color="000000"/>
            </w:tcBorders>
            <w:shd w:val="clear" w:color="auto" w:fill="auto"/>
            <w:tcMar>
              <w:top w:w="0" w:type="dxa"/>
              <w:left w:w="108" w:type="dxa"/>
              <w:bottom w:w="0" w:type="dxa"/>
              <w:right w:w="108" w:type="dxa"/>
            </w:tcMar>
            <w:vAlign w:val="center"/>
          </w:tcPr>
          <w:p w:rsidR="00990337" w:rsidRDefault="00990337" w:rsidP="00990337">
            <w:pPr>
              <w:rPr>
                <w:sz w:val="20"/>
                <w:szCs w:val="20"/>
              </w:rPr>
            </w:pPr>
          </w:p>
          <w:p w:rsidR="00990337" w:rsidRDefault="00990337" w:rsidP="00990337">
            <w:pPr>
              <w:rPr>
                <w:sz w:val="20"/>
                <w:szCs w:val="20"/>
              </w:rPr>
            </w:pPr>
          </w:p>
          <w:p w:rsidR="00990337" w:rsidRDefault="00990337" w:rsidP="00990337">
            <w:pPr>
              <w:rPr>
                <w:sz w:val="20"/>
                <w:szCs w:val="20"/>
              </w:rPr>
            </w:pPr>
          </w:p>
          <w:p w:rsidR="0041040A" w:rsidRDefault="0041040A" w:rsidP="00990337">
            <w:pPr>
              <w:rPr>
                <w:sz w:val="20"/>
                <w:szCs w:val="20"/>
              </w:rPr>
            </w:pPr>
          </w:p>
          <w:p w:rsidR="0041040A" w:rsidRDefault="0041040A" w:rsidP="00990337">
            <w:pPr>
              <w:rPr>
                <w:sz w:val="20"/>
                <w:szCs w:val="20"/>
              </w:rPr>
            </w:pPr>
          </w:p>
          <w:p w:rsidR="0041040A" w:rsidRDefault="0041040A" w:rsidP="00990337">
            <w:pPr>
              <w:rPr>
                <w:sz w:val="20"/>
                <w:szCs w:val="20"/>
              </w:rPr>
            </w:pPr>
          </w:p>
          <w:p w:rsidR="0041040A" w:rsidRDefault="0041040A" w:rsidP="00990337">
            <w:pPr>
              <w:rPr>
                <w:sz w:val="20"/>
                <w:szCs w:val="20"/>
              </w:rPr>
            </w:pPr>
          </w:p>
          <w:p w:rsidR="000049B8" w:rsidRDefault="000049B8" w:rsidP="00990337">
            <w:pPr>
              <w:rPr>
                <w:sz w:val="20"/>
                <w:szCs w:val="20"/>
              </w:rPr>
            </w:pPr>
          </w:p>
          <w:p w:rsidR="008617BF" w:rsidRDefault="008617BF" w:rsidP="00990337">
            <w:pPr>
              <w:rPr>
                <w:sz w:val="20"/>
                <w:szCs w:val="20"/>
              </w:rPr>
            </w:pPr>
          </w:p>
          <w:p w:rsidR="000049B8" w:rsidRDefault="000049B8" w:rsidP="00990337">
            <w:pPr>
              <w:rPr>
                <w:sz w:val="20"/>
                <w:szCs w:val="20"/>
              </w:rPr>
            </w:pPr>
          </w:p>
          <w:p w:rsidR="00990337" w:rsidRDefault="00990337" w:rsidP="00990337">
            <w:pPr>
              <w:rPr>
                <w:sz w:val="20"/>
                <w:szCs w:val="20"/>
              </w:rPr>
            </w:pPr>
          </w:p>
          <w:p w:rsidR="00990337" w:rsidRDefault="00990337" w:rsidP="00990337">
            <w:pPr>
              <w:rPr>
                <w:sz w:val="20"/>
                <w:szCs w:val="20"/>
              </w:rPr>
            </w:pPr>
          </w:p>
        </w:tc>
      </w:tr>
      <w:tr w:rsidR="00990337" w:rsidTr="00665696">
        <w:trPr>
          <w:cantSplit/>
          <w:trHeight w:val="432"/>
        </w:trPr>
        <w:tc>
          <w:tcPr>
            <w:tcW w:w="2448" w:type="dxa"/>
            <w:gridSpan w:val="2"/>
            <w:tcBorders>
              <w:top w:val="single" w:sz="4" w:space="0" w:color="000000"/>
              <w:left w:val="double" w:sz="12" w:space="0" w:color="000000"/>
              <w:bottom w:val="single" w:sz="4" w:space="0" w:color="000000"/>
            </w:tcBorders>
            <w:shd w:val="clear" w:color="auto" w:fill="auto"/>
            <w:tcMar>
              <w:top w:w="0" w:type="dxa"/>
              <w:left w:w="108" w:type="dxa"/>
              <w:bottom w:w="0" w:type="dxa"/>
              <w:right w:w="108" w:type="dxa"/>
            </w:tcMar>
            <w:vAlign w:val="center"/>
          </w:tcPr>
          <w:p w:rsidR="00990337" w:rsidRPr="008139BB" w:rsidRDefault="00990337" w:rsidP="00990337">
            <w:pPr>
              <w:rPr>
                <w:b/>
                <w:sz w:val="20"/>
                <w:szCs w:val="20"/>
              </w:rPr>
            </w:pPr>
            <w:r w:rsidRPr="008139BB">
              <w:rPr>
                <w:b/>
                <w:sz w:val="20"/>
                <w:szCs w:val="20"/>
              </w:rPr>
              <w:t>Name:</w:t>
            </w:r>
          </w:p>
        </w:tc>
        <w:tc>
          <w:tcPr>
            <w:tcW w:w="1800"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rsidR="00990337" w:rsidRPr="008139BB" w:rsidRDefault="00990337" w:rsidP="00990337">
            <w:pPr>
              <w:jc w:val="center"/>
              <w:rPr>
                <w:b/>
                <w:sz w:val="20"/>
                <w:szCs w:val="20"/>
              </w:rPr>
            </w:pPr>
            <w:r w:rsidRPr="008139BB">
              <w:rPr>
                <w:b/>
                <w:sz w:val="20"/>
                <w:szCs w:val="20"/>
              </w:rPr>
              <w:t>Title:</w:t>
            </w:r>
          </w:p>
        </w:tc>
        <w:tc>
          <w:tcPr>
            <w:tcW w:w="2070"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0337" w:rsidRPr="008139BB" w:rsidRDefault="00990337" w:rsidP="00990337">
            <w:pPr>
              <w:rPr>
                <w:b/>
                <w:sz w:val="20"/>
                <w:szCs w:val="20"/>
              </w:rPr>
            </w:pPr>
          </w:p>
        </w:tc>
        <w:tc>
          <w:tcPr>
            <w:tcW w:w="3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990337" w:rsidRPr="008139BB" w:rsidRDefault="00990337" w:rsidP="00990337">
            <w:pPr>
              <w:jc w:val="center"/>
              <w:rPr>
                <w:b/>
              </w:rPr>
            </w:pPr>
          </w:p>
        </w:tc>
        <w:tc>
          <w:tcPr>
            <w:tcW w:w="4320" w:type="dxa"/>
            <w:gridSpan w:val="8"/>
            <w:tcBorders>
              <w:top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rsidR="00990337" w:rsidRPr="008139BB" w:rsidRDefault="00990337" w:rsidP="00990337">
            <w:pPr>
              <w:rPr>
                <w:b/>
                <w:sz w:val="20"/>
                <w:szCs w:val="20"/>
              </w:rPr>
            </w:pPr>
            <w:r w:rsidRPr="008139BB">
              <w:rPr>
                <w:b/>
                <w:sz w:val="20"/>
                <w:szCs w:val="20"/>
              </w:rPr>
              <w:t>Date All Confirmed:</w:t>
            </w:r>
          </w:p>
        </w:tc>
      </w:tr>
    </w:tbl>
    <w:p w:rsidR="00623A48" w:rsidRDefault="00623A48">
      <w:pPr>
        <w:rPr>
          <w:sz w:val="16"/>
          <w:szCs w:val="16"/>
        </w:rPr>
      </w:pPr>
    </w:p>
    <w:p w:rsidR="00325BA3" w:rsidRDefault="00325BA3">
      <w:pPr>
        <w:rPr>
          <w:sz w:val="16"/>
          <w:szCs w:val="16"/>
        </w:rPr>
      </w:pPr>
    </w:p>
    <w:p w:rsidR="00325BA3" w:rsidRDefault="00325BA3">
      <w:pPr>
        <w:rPr>
          <w:sz w:val="16"/>
          <w:szCs w:val="16"/>
        </w:rPr>
      </w:pPr>
    </w:p>
    <w:p w:rsidR="00325BA3" w:rsidRPr="00D264E1" w:rsidRDefault="00E47D11">
      <w:pPr>
        <w:rPr>
          <w:b/>
        </w:rPr>
      </w:pPr>
      <w:r w:rsidRPr="00D264E1">
        <w:rPr>
          <w:b/>
        </w:rPr>
        <w:lastRenderedPageBreak/>
        <w:t>References</w:t>
      </w:r>
      <w:r w:rsidR="002663BB" w:rsidRPr="00D264E1">
        <w:rPr>
          <w:b/>
        </w:rPr>
        <w:t xml:space="preserve"> and Resources</w:t>
      </w:r>
      <w:r w:rsidRPr="00D264E1">
        <w:rPr>
          <w:b/>
        </w:rPr>
        <w:t xml:space="preserve"> (</w:t>
      </w:r>
      <w:r w:rsidR="008C10C6" w:rsidRPr="00D264E1">
        <w:rPr>
          <w:b/>
        </w:rPr>
        <w:t>Alphabetical: K</w:t>
      </w:r>
      <w:r w:rsidRPr="00D264E1">
        <w:rPr>
          <w:b/>
        </w:rPr>
        <w:t>eyed</w:t>
      </w:r>
      <w:r w:rsidR="008C10C6" w:rsidRPr="00D264E1">
        <w:rPr>
          <w:b/>
        </w:rPr>
        <w:t xml:space="preserve"> by </w:t>
      </w:r>
      <w:r w:rsidR="002663BB" w:rsidRPr="00D264E1">
        <w:rPr>
          <w:b/>
        </w:rPr>
        <w:t>N</w:t>
      </w:r>
      <w:r w:rsidR="008C10C6" w:rsidRPr="00D264E1">
        <w:rPr>
          <w:b/>
        </w:rPr>
        <w:t>umber</w:t>
      </w:r>
      <w:r w:rsidRPr="00D264E1">
        <w:rPr>
          <w:b/>
        </w:rPr>
        <w:t xml:space="preserve"> to Inspection Form)</w:t>
      </w:r>
    </w:p>
    <w:tbl>
      <w:tblPr>
        <w:tblStyle w:val="TableGrid"/>
        <w:tblW w:w="0" w:type="auto"/>
        <w:tblLook w:val="04A0" w:firstRow="1" w:lastRow="0" w:firstColumn="1" w:lastColumn="0" w:noHBand="0" w:noVBand="1"/>
      </w:tblPr>
      <w:tblGrid>
        <w:gridCol w:w="540"/>
        <w:gridCol w:w="355"/>
        <w:gridCol w:w="2610"/>
        <w:gridCol w:w="1889"/>
        <w:gridCol w:w="811"/>
        <w:gridCol w:w="3330"/>
        <w:gridCol w:w="1255"/>
      </w:tblGrid>
      <w:tr w:rsidR="00713D6D" w:rsidTr="008C10C6">
        <w:tc>
          <w:tcPr>
            <w:tcW w:w="540" w:type="dxa"/>
            <w:shd w:val="clear" w:color="auto" w:fill="D5DCE4" w:themeFill="text2" w:themeFillTint="33"/>
          </w:tcPr>
          <w:p w:rsidR="00713D6D" w:rsidRPr="00D264E1" w:rsidRDefault="00713D6D" w:rsidP="00713D6D">
            <w:pPr>
              <w:jc w:val="center"/>
              <w:rPr>
                <w:b/>
                <w:sz w:val="20"/>
                <w:szCs w:val="20"/>
              </w:rPr>
            </w:pPr>
            <w:r w:rsidRPr="00D264E1">
              <w:rPr>
                <w:b/>
                <w:sz w:val="20"/>
                <w:szCs w:val="20"/>
              </w:rPr>
              <w:t>No.</w:t>
            </w:r>
          </w:p>
        </w:tc>
        <w:tc>
          <w:tcPr>
            <w:tcW w:w="2965" w:type="dxa"/>
            <w:gridSpan w:val="2"/>
            <w:shd w:val="clear" w:color="auto" w:fill="D5DCE4" w:themeFill="text2" w:themeFillTint="33"/>
          </w:tcPr>
          <w:p w:rsidR="00713D6D" w:rsidRPr="00D264E1" w:rsidRDefault="00713D6D" w:rsidP="00713D6D">
            <w:pPr>
              <w:jc w:val="center"/>
              <w:rPr>
                <w:b/>
                <w:sz w:val="20"/>
                <w:szCs w:val="20"/>
              </w:rPr>
            </w:pPr>
            <w:r w:rsidRPr="00D264E1">
              <w:rPr>
                <w:b/>
                <w:sz w:val="20"/>
                <w:szCs w:val="20"/>
              </w:rPr>
              <w:t>Reference Document</w:t>
            </w:r>
          </w:p>
        </w:tc>
        <w:tc>
          <w:tcPr>
            <w:tcW w:w="6030" w:type="dxa"/>
            <w:gridSpan w:val="3"/>
            <w:shd w:val="clear" w:color="auto" w:fill="D5DCE4" w:themeFill="text2" w:themeFillTint="33"/>
          </w:tcPr>
          <w:p w:rsidR="00713D6D" w:rsidRPr="00D264E1" w:rsidRDefault="00713D6D" w:rsidP="00713D6D">
            <w:pPr>
              <w:jc w:val="center"/>
              <w:rPr>
                <w:b/>
                <w:sz w:val="20"/>
                <w:szCs w:val="20"/>
              </w:rPr>
            </w:pPr>
            <w:r w:rsidRPr="00D264E1">
              <w:rPr>
                <w:b/>
                <w:sz w:val="20"/>
                <w:szCs w:val="20"/>
              </w:rPr>
              <w:t>Description</w:t>
            </w:r>
          </w:p>
        </w:tc>
        <w:tc>
          <w:tcPr>
            <w:tcW w:w="1255" w:type="dxa"/>
            <w:shd w:val="clear" w:color="auto" w:fill="D5DCE4" w:themeFill="text2" w:themeFillTint="33"/>
          </w:tcPr>
          <w:p w:rsidR="00713D6D" w:rsidRPr="00D264E1" w:rsidRDefault="00713D6D" w:rsidP="00713D6D">
            <w:pPr>
              <w:jc w:val="center"/>
              <w:rPr>
                <w:b/>
                <w:sz w:val="20"/>
                <w:szCs w:val="20"/>
              </w:rPr>
            </w:pPr>
            <w:r w:rsidRPr="00D264E1">
              <w:rPr>
                <w:b/>
                <w:sz w:val="20"/>
                <w:szCs w:val="20"/>
              </w:rPr>
              <w:t>Source</w:t>
            </w:r>
          </w:p>
        </w:tc>
      </w:tr>
      <w:tr w:rsidR="00713D6D" w:rsidTr="008C10C6">
        <w:tc>
          <w:tcPr>
            <w:tcW w:w="540" w:type="dxa"/>
          </w:tcPr>
          <w:p w:rsidR="00713D6D" w:rsidRPr="008C10C6" w:rsidRDefault="008C10C6" w:rsidP="00713D6D">
            <w:pPr>
              <w:jc w:val="right"/>
              <w:rPr>
                <w:sz w:val="20"/>
                <w:szCs w:val="20"/>
              </w:rPr>
            </w:pPr>
            <w:r w:rsidRPr="008C10C6">
              <w:rPr>
                <w:sz w:val="20"/>
                <w:szCs w:val="20"/>
              </w:rPr>
              <w:t>1</w:t>
            </w:r>
          </w:p>
        </w:tc>
        <w:tc>
          <w:tcPr>
            <w:tcW w:w="2965" w:type="dxa"/>
            <w:gridSpan w:val="2"/>
          </w:tcPr>
          <w:p w:rsidR="00713D6D" w:rsidRPr="00D264E1" w:rsidRDefault="00713D6D">
            <w:pPr>
              <w:rPr>
                <w:b/>
                <w:sz w:val="20"/>
                <w:szCs w:val="20"/>
              </w:rPr>
            </w:pPr>
            <w:r w:rsidRPr="00D264E1">
              <w:rPr>
                <w:b/>
                <w:sz w:val="20"/>
                <w:szCs w:val="20"/>
              </w:rPr>
              <w:t>Biological Safety Manual</w:t>
            </w:r>
          </w:p>
        </w:tc>
        <w:tc>
          <w:tcPr>
            <w:tcW w:w="6030" w:type="dxa"/>
            <w:gridSpan w:val="3"/>
          </w:tcPr>
          <w:p w:rsidR="00713D6D" w:rsidRPr="006308F4" w:rsidRDefault="0068009F" w:rsidP="008C10C6">
            <w:pPr>
              <w:rPr>
                <w:i/>
                <w:sz w:val="20"/>
                <w:szCs w:val="20"/>
              </w:rPr>
            </w:pPr>
            <w:r w:rsidRPr="006308F4">
              <w:rPr>
                <w:i/>
                <w:sz w:val="20"/>
                <w:szCs w:val="20"/>
              </w:rPr>
              <w:t xml:space="preserve">Establishes Biosafety Committee and procedures for research involving infectious agents, </w:t>
            </w:r>
            <w:r w:rsidR="00A42BFE" w:rsidRPr="006308F4">
              <w:rPr>
                <w:i/>
                <w:sz w:val="20"/>
                <w:szCs w:val="20"/>
              </w:rPr>
              <w:t>r</w:t>
            </w:r>
            <w:r w:rsidRPr="006308F4">
              <w:rPr>
                <w:i/>
                <w:sz w:val="20"/>
                <w:szCs w:val="20"/>
              </w:rPr>
              <w:t>DNA</w:t>
            </w:r>
            <w:r w:rsidR="00A42BFE" w:rsidRPr="006308F4">
              <w:rPr>
                <w:i/>
                <w:sz w:val="20"/>
                <w:szCs w:val="20"/>
              </w:rPr>
              <w:t>,</w:t>
            </w:r>
            <w:r w:rsidRPr="006308F4">
              <w:rPr>
                <w:i/>
                <w:sz w:val="20"/>
                <w:szCs w:val="20"/>
              </w:rPr>
              <w:t xml:space="preserve"> and synthetic </w:t>
            </w:r>
            <w:r w:rsidR="00A42BFE" w:rsidRPr="006308F4">
              <w:rPr>
                <w:i/>
                <w:sz w:val="20"/>
                <w:szCs w:val="20"/>
              </w:rPr>
              <w:t>NA</w:t>
            </w:r>
            <w:r w:rsidRPr="006308F4">
              <w:rPr>
                <w:i/>
                <w:sz w:val="20"/>
                <w:szCs w:val="20"/>
              </w:rPr>
              <w:t xml:space="preserve"> to c</w:t>
            </w:r>
            <w:r w:rsidR="00A42BFE" w:rsidRPr="006308F4">
              <w:rPr>
                <w:i/>
                <w:sz w:val="20"/>
                <w:szCs w:val="20"/>
              </w:rPr>
              <w:t>onform</w:t>
            </w:r>
            <w:r w:rsidR="008C10C6" w:rsidRPr="006308F4">
              <w:rPr>
                <w:i/>
                <w:sz w:val="20"/>
                <w:szCs w:val="20"/>
              </w:rPr>
              <w:t xml:space="preserve"> </w:t>
            </w:r>
            <w:proofErr w:type="gramStart"/>
            <w:r w:rsidR="00A42BFE" w:rsidRPr="006308F4">
              <w:rPr>
                <w:i/>
                <w:sz w:val="20"/>
                <w:szCs w:val="20"/>
              </w:rPr>
              <w:t>with</w:t>
            </w:r>
            <w:proofErr w:type="gramEnd"/>
            <w:r w:rsidR="00A42BFE" w:rsidRPr="006308F4">
              <w:rPr>
                <w:i/>
                <w:sz w:val="20"/>
                <w:szCs w:val="20"/>
              </w:rPr>
              <w:t xml:space="preserve"> CDC/NIH standards and BSU EHS guidelines</w:t>
            </w:r>
            <w:r w:rsidRPr="006308F4">
              <w:rPr>
                <w:i/>
                <w:sz w:val="20"/>
                <w:szCs w:val="20"/>
              </w:rPr>
              <w:t>.</w:t>
            </w:r>
          </w:p>
        </w:tc>
        <w:tc>
          <w:tcPr>
            <w:tcW w:w="1255" w:type="dxa"/>
          </w:tcPr>
          <w:p w:rsidR="007852A2" w:rsidRDefault="0080542D" w:rsidP="0080542D">
            <w:pPr>
              <w:rPr>
                <w:sz w:val="20"/>
                <w:szCs w:val="20"/>
              </w:rPr>
            </w:pPr>
            <w:r w:rsidRPr="002F3582">
              <w:rPr>
                <w:sz w:val="20"/>
                <w:szCs w:val="20"/>
              </w:rPr>
              <w:t>NIH</w:t>
            </w:r>
            <w:r w:rsidR="007852A2" w:rsidRPr="002F3582">
              <w:rPr>
                <w:sz w:val="20"/>
                <w:szCs w:val="20"/>
              </w:rPr>
              <w:t xml:space="preserve"> </w:t>
            </w:r>
          </w:p>
          <w:p w:rsidR="00713D6D" w:rsidRPr="002F3582" w:rsidRDefault="007852A2" w:rsidP="0080542D">
            <w:pPr>
              <w:rPr>
                <w:sz w:val="20"/>
                <w:szCs w:val="20"/>
              </w:rPr>
            </w:pPr>
            <w:r w:rsidRPr="002F3582">
              <w:rPr>
                <w:sz w:val="20"/>
                <w:szCs w:val="20"/>
              </w:rPr>
              <w:t>EHS</w:t>
            </w:r>
          </w:p>
        </w:tc>
      </w:tr>
      <w:tr w:rsidR="00713D6D" w:rsidTr="008C10C6">
        <w:tc>
          <w:tcPr>
            <w:tcW w:w="540" w:type="dxa"/>
          </w:tcPr>
          <w:p w:rsidR="00713D6D" w:rsidRPr="002F3582" w:rsidRDefault="008C10C6" w:rsidP="00713D6D">
            <w:pPr>
              <w:jc w:val="right"/>
              <w:rPr>
                <w:sz w:val="20"/>
                <w:szCs w:val="20"/>
              </w:rPr>
            </w:pPr>
            <w:r>
              <w:rPr>
                <w:sz w:val="20"/>
                <w:szCs w:val="20"/>
              </w:rPr>
              <w:t>2</w:t>
            </w:r>
          </w:p>
        </w:tc>
        <w:tc>
          <w:tcPr>
            <w:tcW w:w="2965" w:type="dxa"/>
            <w:gridSpan w:val="2"/>
          </w:tcPr>
          <w:p w:rsidR="00713D6D" w:rsidRPr="00D264E1" w:rsidRDefault="0068009F">
            <w:pPr>
              <w:rPr>
                <w:b/>
                <w:sz w:val="20"/>
                <w:szCs w:val="20"/>
              </w:rPr>
            </w:pPr>
            <w:r w:rsidRPr="00D264E1">
              <w:rPr>
                <w:b/>
                <w:sz w:val="20"/>
                <w:szCs w:val="20"/>
              </w:rPr>
              <w:t>Biosafety Cabinets</w:t>
            </w:r>
          </w:p>
        </w:tc>
        <w:tc>
          <w:tcPr>
            <w:tcW w:w="6030" w:type="dxa"/>
            <w:gridSpan w:val="3"/>
          </w:tcPr>
          <w:p w:rsidR="00713D6D" w:rsidRPr="006308F4" w:rsidRDefault="0068009F">
            <w:pPr>
              <w:rPr>
                <w:i/>
                <w:sz w:val="20"/>
                <w:szCs w:val="20"/>
              </w:rPr>
            </w:pPr>
            <w:r w:rsidRPr="006308F4">
              <w:rPr>
                <w:i/>
                <w:sz w:val="20"/>
                <w:szCs w:val="20"/>
              </w:rPr>
              <w:t>Brief on safety standards for Biological Safety Cabinet use</w:t>
            </w:r>
          </w:p>
        </w:tc>
        <w:tc>
          <w:tcPr>
            <w:tcW w:w="1255" w:type="dxa"/>
          </w:tcPr>
          <w:p w:rsidR="00713D6D" w:rsidRPr="002F3582" w:rsidRDefault="0068009F">
            <w:pPr>
              <w:rPr>
                <w:sz w:val="20"/>
                <w:szCs w:val="20"/>
              </w:rPr>
            </w:pPr>
            <w:r w:rsidRPr="002F3582">
              <w:rPr>
                <w:sz w:val="20"/>
                <w:szCs w:val="20"/>
              </w:rPr>
              <w:t>OSHA</w:t>
            </w:r>
          </w:p>
        </w:tc>
      </w:tr>
      <w:tr w:rsidR="00713D6D" w:rsidTr="008C10C6">
        <w:tc>
          <w:tcPr>
            <w:tcW w:w="540" w:type="dxa"/>
          </w:tcPr>
          <w:p w:rsidR="00713D6D" w:rsidRPr="002F3582" w:rsidRDefault="008C10C6" w:rsidP="00713D6D">
            <w:pPr>
              <w:jc w:val="right"/>
              <w:rPr>
                <w:sz w:val="20"/>
                <w:szCs w:val="20"/>
              </w:rPr>
            </w:pPr>
            <w:r>
              <w:rPr>
                <w:sz w:val="20"/>
                <w:szCs w:val="20"/>
              </w:rPr>
              <w:t>3</w:t>
            </w:r>
          </w:p>
        </w:tc>
        <w:tc>
          <w:tcPr>
            <w:tcW w:w="2965" w:type="dxa"/>
            <w:gridSpan w:val="2"/>
          </w:tcPr>
          <w:p w:rsidR="00713D6D" w:rsidRPr="00D264E1" w:rsidRDefault="0068009F">
            <w:pPr>
              <w:rPr>
                <w:b/>
                <w:sz w:val="20"/>
                <w:szCs w:val="20"/>
              </w:rPr>
            </w:pPr>
            <w:r w:rsidRPr="00D264E1">
              <w:rPr>
                <w:b/>
                <w:sz w:val="20"/>
                <w:szCs w:val="20"/>
              </w:rPr>
              <w:t>Chemical Fume Hood Safety</w:t>
            </w:r>
          </w:p>
        </w:tc>
        <w:tc>
          <w:tcPr>
            <w:tcW w:w="6030" w:type="dxa"/>
            <w:gridSpan w:val="3"/>
          </w:tcPr>
          <w:p w:rsidR="00713D6D" w:rsidRPr="006308F4" w:rsidRDefault="0068009F">
            <w:pPr>
              <w:rPr>
                <w:i/>
                <w:sz w:val="20"/>
                <w:szCs w:val="20"/>
              </w:rPr>
            </w:pPr>
            <w:r w:rsidRPr="006308F4">
              <w:rPr>
                <w:i/>
                <w:sz w:val="20"/>
                <w:szCs w:val="20"/>
              </w:rPr>
              <w:t>Brief on safety standards for Chemical Fume Hood use</w:t>
            </w:r>
          </w:p>
        </w:tc>
        <w:tc>
          <w:tcPr>
            <w:tcW w:w="1255" w:type="dxa"/>
          </w:tcPr>
          <w:p w:rsidR="00713D6D" w:rsidRPr="002F3582" w:rsidRDefault="0068009F">
            <w:pPr>
              <w:rPr>
                <w:sz w:val="20"/>
                <w:szCs w:val="20"/>
              </w:rPr>
            </w:pPr>
            <w:r w:rsidRPr="002F3582">
              <w:rPr>
                <w:sz w:val="20"/>
                <w:szCs w:val="20"/>
              </w:rPr>
              <w:t>OSHA</w:t>
            </w:r>
          </w:p>
        </w:tc>
      </w:tr>
      <w:tr w:rsidR="00713D6D" w:rsidTr="008C10C6">
        <w:tc>
          <w:tcPr>
            <w:tcW w:w="540" w:type="dxa"/>
          </w:tcPr>
          <w:p w:rsidR="00713D6D" w:rsidRPr="002F3582" w:rsidRDefault="008C10C6" w:rsidP="00713D6D">
            <w:pPr>
              <w:jc w:val="right"/>
              <w:rPr>
                <w:sz w:val="20"/>
                <w:szCs w:val="20"/>
              </w:rPr>
            </w:pPr>
            <w:r>
              <w:rPr>
                <w:sz w:val="20"/>
                <w:szCs w:val="20"/>
              </w:rPr>
              <w:t>4</w:t>
            </w:r>
          </w:p>
        </w:tc>
        <w:tc>
          <w:tcPr>
            <w:tcW w:w="2965" w:type="dxa"/>
            <w:gridSpan w:val="2"/>
          </w:tcPr>
          <w:p w:rsidR="00713D6D" w:rsidRPr="00D264E1" w:rsidRDefault="0068009F">
            <w:pPr>
              <w:rPr>
                <w:b/>
                <w:sz w:val="20"/>
                <w:szCs w:val="20"/>
              </w:rPr>
            </w:pPr>
            <w:r w:rsidRPr="00D264E1">
              <w:rPr>
                <w:b/>
                <w:sz w:val="20"/>
                <w:szCs w:val="20"/>
              </w:rPr>
              <w:t>Chemical Hygiene Plan</w:t>
            </w:r>
          </w:p>
        </w:tc>
        <w:tc>
          <w:tcPr>
            <w:tcW w:w="6030" w:type="dxa"/>
            <w:gridSpan w:val="3"/>
          </w:tcPr>
          <w:p w:rsidR="00713D6D" w:rsidRPr="006308F4" w:rsidRDefault="001C39F4" w:rsidP="001C39F4">
            <w:pPr>
              <w:rPr>
                <w:i/>
                <w:sz w:val="20"/>
                <w:szCs w:val="20"/>
              </w:rPr>
            </w:pPr>
            <w:r>
              <w:rPr>
                <w:i/>
                <w:sz w:val="20"/>
                <w:szCs w:val="20"/>
              </w:rPr>
              <w:t>OSHA-</w:t>
            </w:r>
            <w:r w:rsidR="0068009F" w:rsidRPr="006308F4">
              <w:rPr>
                <w:i/>
                <w:sz w:val="20"/>
                <w:szCs w:val="20"/>
              </w:rPr>
              <w:t xml:space="preserve">required </w:t>
            </w:r>
            <w:r>
              <w:rPr>
                <w:i/>
                <w:sz w:val="20"/>
                <w:szCs w:val="20"/>
              </w:rPr>
              <w:t>overall p</w:t>
            </w:r>
            <w:r w:rsidR="0068009F" w:rsidRPr="006308F4">
              <w:rPr>
                <w:i/>
                <w:sz w:val="20"/>
                <w:szCs w:val="20"/>
              </w:rPr>
              <w:t xml:space="preserve">lan for chemical safety in </w:t>
            </w:r>
            <w:r w:rsidR="006308F4" w:rsidRPr="006308F4">
              <w:rPr>
                <w:i/>
                <w:sz w:val="20"/>
                <w:szCs w:val="20"/>
              </w:rPr>
              <w:t xml:space="preserve">all BSU </w:t>
            </w:r>
            <w:r w:rsidR="0068009F" w:rsidRPr="006308F4">
              <w:rPr>
                <w:i/>
                <w:sz w:val="20"/>
                <w:szCs w:val="20"/>
              </w:rPr>
              <w:t xml:space="preserve">academic laboratories including policies, procedures, prohibitions, </w:t>
            </w:r>
            <w:r w:rsidR="006E58B1" w:rsidRPr="006308F4">
              <w:rPr>
                <w:i/>
                <w:sz w:val="20"/>
                <w:szCs w:val="20"/>
              </w:rPr>
              <w:t>tables</w:t>
            </w:r>
            <w:r w:rsidR="006308F4" w:rsidRPr="006308F4">
              <w:rPr>
                <w:i/>
                <w:sz w:val="20"/>
                <w:szCs w:val="20"/>
              </w:rPr>
              <w:t>, etc.</w:t>
            </w:r>
          </w:p>
        </w:tc>
        <w:tc>
          <w:tcPr>
            <w:tcW w:w="1255" w:type="dxa"/>
          </w:tcPr>
          <w:p w:rsidR="0080542D" w:rsidRPr="002F3582" w:rsidRDefault="0080542D">
            <w:pPr>
              <w:rPr>
                <w:sz w:val="20"/>
                <w:szCs w:val="20"/>
              </w:rPr>
            </w:pPr>
            <w:r w:rsidRPr="002F3582">
              <w:rPr>
                <w:sz w:val="20"/>
                <w:szCs w:val="20"/>
              </w:rPr>
              <w:t>EHS</w:t>
            </w:r>
          </w:p>
          <w:p w:rsidR="00713D6D" w:rsidRPr="002F3582" w:rsidRDefault="0068009F">
            <w:pPr>
              <w:rPr>
                <w:sz w:val="20"/>
                <w:szCs w:val="20"/>
              </w:rPr>
            </w:pPr>
            <w:r w:rsidRPr="002F3582">
              <w:rPr>
                <w:sz w:val="20"/>
                <w:szCs w:val="20"/>
              </w:rPr>
              <w:t>OSHA</w:t>
            </w:r>
          </w:p>
        </w:tc>
      </w:tr>
      <w:tr w:rsidR="00713D6D" w:rsidTr="008C10C6">
        <w:tc>
          <w:tcPr>
            <w:tcW w:w="540" w:type="dxa"/>
          </w:tcPr>
          <w:p w:rsidR="00713D6D" w:rsidRPr="002F3582" w:rsidRDefault="008C10C6" w:rsidP="00713D6D">
            <w:pPr>
              <w:jc w:val="right"/>
              <w:rPr>
                <w:sz w:val="20"/>
                <w:szCs w:val="20"/>
              </w:rPr>
            </w:pPr>
            <w:r>
              <w:rPr>
                <w:sz w:val="20"/>
                <w:szCs w:val="20"/>
              </w:rPr>
              <w:t>5</w:t>
            </w:r>
          </w:p>
        </w:tc>
        <w:tc>
          <w:tcPr>
            <w:tcW w:w="2965" w:type="dxa"/>
            <w:gridSpan w:val="2"/>
          </w:tcPr>
          <w:p w:rsidR="00713D6D" w:rsidRPr="00D264E1" w:rsidRDefault="0042238F">
            <w:pPr>
              <w:rPr>
                <w:b/>
                <w:sz w:val="20"/>
                <w:szCs w:val="20"/>
              </w:rPr>
            </w:pPr>
            <w:r w:rsidRPr="00D264E1">
              <w:rPr>
                <w:b/>
                <w:sz w:val="20"/>
                <w:szCs w:val="20"/>
              </w:rPr>
              <w:t>Chemical Spill Control Plan</w:t>
            </w:r>
          </w:p>
        </w:tc>
        <w:tc>
          <w:tcPr>
            <w:tcW w:w="6030" w:type="dxa"/>
            <w:gridSpan w:val="3"/>
          </w:tcPr>
          <w:p w:rsidR="00713D6D" w:rsidRPr="006308F4" w:rsidRDefault="0042238F">
            <w:pPr>
              <w:rPr>
                <w:i/>
                <w:sz w:val="20"/>
                <w:szCs w:val="20"/>
              </w:rPr>
            </w:pPr>
            <w:r w:rsidRPr="006308F4">
              <w:rPr>
                <w:i/>
                <w:sz w:val="20"/>
                <w:szCs w:val="20"/>
              </w:rPr>
              <w:t>Response plan covering preparedness, prevention, and control of chemical and hazardous material releases</w:t>
            </w:r>
          </w:p>
        </w:tc>
        <w:tc>
          <w:tcPr>
            <w:tcW w:w="1255" w:type="dxa"/>
          </w:tcPr>
          <w:p w:rsidR="007852A2" w:rsidRDefault="007852A2" w:rsidP="007852A2">
            <w:pPr>
              <w:rPr>
                <w:sz w:val="20"/>
                <w:szCs w:val="20"/>
              </w:rPr>
            </w:pPr>
            <w:r>
              <w:rPr>
                <w:sz w:val="20"/>
                <w:szCs w:val="20"/>
              </w:rPr>
              <w:t>EHS</w:t>
            </w:r>
          </w:p>
          <w:p w:rsidR="00713D6D" w:rsidRPr="002F3582" w:rsidRDefault="00071F94" w:rsidP="007852A2">
            <w:pPr>
              <w:rPr>
                <w:sz w:val="20"/>
                <w:szCs w:val="20"/>
              </w:rPr>
            </w:pPr>
            <w:r w:rsidRPr="002F3582">
              <w:rPr>
                <w:sz w:val="20"/>
                <w:szCs w:val="20"/>
              </w:rPr>
              <w:t>EPA</w:t>
            </w:r>
            <w:r w:rsidR="0042238F" w:rsidRPr="002F3582">
              <w:rPr>
                <w:sz w:val="20"/>
                <w:szCs w:val="20"/>
              </w:rPr>
              <w:t xml:space="preserve"> </w:t>
            </w:r>
          </w:p>
        </w:tc>
      </w:tr>
      <w:tr w:rsidR="00713D6D" w:rsidTr="008C10C6">
        <w:tc>
          <w:tcPr>
            <w:tcW w:w="540" w:type="dxa"/>
          </w:tcPr>
          <w:p w:rsidR="00713D6D" w:rsidRPr="002F3582" w:rsidRDefault="008C10C6" w:rsidP="00713D6D">
            <w:pPr>
              <w:jc w:val="right"/>
              <w:rPr>
                <w:sz w:val="20"/>
                <w:szCs w:val="20"/>
              </w:rPr>
            </w:pPr>
            <w:r>
              <w:rPr>
                <w:sz w:val="20"/>
                <w:szCs w:val="20"/>
              </w:rPr>
              <w:t>6</w:t>
            </w:r>
          </w:p>
        </w:tc>
        <w:tc>
          <w:tcPr>
            <w:tcW w:w="2965" w:type="dxa"/>
            <w:gridSpan w:val="2"/>
          </w:tcPr>
          <w:p w:rsidR="00713D6D" w:rsidRPr="00D264E1" w:rsidRDefault="0042238F">
            <w:pPr>
              <w:rPr>
                <w:b/>
                <w:sz w:val="20"/>
                <w:szCs w:val="20"/>
              </w:rPr>
            </w:pPr>
            <w:r w:rsidRPr="00D264E1">
              <w:rPr>
                <w:b/>
                <w:sz w:val="20"/>
                <w:szCs w:val="20"/>
              </w:rPr>
              <w:t>Chemical Storage Segregation</w:t>
            </w:r>
          </w:p>
        </w:tc>
        <w:tc>
          <w:tcPr>
            <w:tcW w:w="6030" w:type="dxa"/>
            <w:gridSpan w:val="3"/>
          </w:tcPr>
          <w:p w:rsidR="00713D6D" w:rsidRPr="006308F4" w:rsidRDefault="0042238F">
            <w:pPr>
              <w:rPr>
                <w:i/>
                <w:sz w:val="20"/>
                <w:szCs w:val="20"/>
              </w:rPr>
            </w:pPr>
            <w:r w:rsidRPr="006308F4">
              <w:rPr>
                <w:i/>
                <w:sz w:val="20"/>
                <w:szCs w:val="20"/>
              </w:rPr>
              <w:t>System for segregating incompatible chemicals in storage</w:t>
            </w:r>
          </w:p>
        </w:tc>
        <w:tc>
          <w:tcPr>
            <w:tcW w:w="1255" w:type="dxa"/>
          </w:tcPr>
          <w:p w:rsidR="00713D6D" w:rsidRPr="002F3582" w:rsidRDefault="0042238F">
            <w:pPr>
              <w:rPr>
                <w:sz w:val="20"/>
                <w:szCs w:val="20"/>
              </w:rPr>
            </w:pPr>
            <w:r w:rsidRPr="002F3582">
              <w:rPr>
                <w:sz w:val="20"/>
                <w:szCs w:val="20"/>
              </w:rPr>
              <w:t>Stanford U.</w:t>
            </w:r>
          </w:p>
        </w:tc>
      </w:tr>
      <w:tr w:rsidR="00713D6D" w:rsidTr="008C10C6">
        <w:tc>
          <w:tcPr>
            <w:tcW w:w="540" w:type="dxa"/>
          </w:tcPr>
          <w:p w:rsidR="00713D6D" w:rsidRPr="002F3582" w:rsidRDefault="008C10C6" w:rsidP="00713D6D">
            <w:pPr>
              <w:jc w:val="right"/>
              <w:rPr>
                <w:sz w:val="20"/>
                <w:szCs w:val="20"/>
              </w:rPr>
            </w:pPr>
            <w:r>
              <w:rPr>
                <w:sz w:val="20"/>
                <w:szCs w:val="20"/>
              </w:rPr>
              <w:t>7</w:t>
            </w:r>
          </w:p>
        </w:tc>
        <w:tc>
          <w:tcPr>
            <w:tcW w:w="2965" w:type="dxa"/>
            <w:gridSpan w:val="2"/>
          </w:tcPr>
          <w:p w:rsidR="00713D6D" w:rsidRPr="00D264E1" w:rsidRDefault="0042238F">
            <w:pPr>
              <w:rPr>
                <w:b/>
                <w:sz w:val="20"/>
                <w:szCs w:val="20"/>
              </w:rPr>
            </w:pPr>
            <w:r w:rsidRPr="00D264E1">
              <w:rPr>
                <w:b/>
                <w:sz w:val="20"/>
                <w:szCs w:val="20"/>
              </w:rPr>
              <w:t>Chemical Waste Containers</w:t>
            </w:r>
          </w:p>
        </w:tc>
        <w:tc>
          <w:tcPr>
            <w:tcW w:w="6030" w:type="dxa"/>
            <w:gridSpan w:val="3"/>
          </w:tcPr>
          <w:p w:rsidR="00713D6D" w:rsidRPr="006308F4" w:rsidRDefault="0042238F">
            <w:pPr>
              <w:rPr>
                <w:i/>
                <w:sz w:val="20"/>
                <w:szCs w:val="20"/>
              </w:rPr>
            </w:pPr>
            <w:r w:rsidRPr="006308F4">
              <w:rPr>
                <w:i/>
                <w:sz w:val="20"/>
                <w:szCs w:val="20"/>
              </w:rPr>
              <w:t>Discusses proper containers and storage of chemical wastes</w:t>
            </w:r>
          </w:p>
        </w:tc>
        <w:tc>
          <w:tcPr>
            <w:tcW w:w="1255" w:type="dxa"/>
          </w:tcPr>
          <w:p w:rsidR="00713D6D" w:rsidRPr="002F3582" w:rsidRDefault="0080542D">
            <w:pPr>
              <w:rPr>
                <w:sz w:val="20"/>
                <w:szCs w:val="20"/>
              </w:rPr>
            </w:pPr>
            <w:r w:rsidRPr="002F3582">
              <w:rPr>
                <w:sz w:val="20"/>
                <w:szCs w:val="20"/>
              </w:rPr>
              <w:t>EHS</w:t>
            </w:r>
          </w:p>
        </w:tc>
      </w:tr>
      <w:tr w:rsidR="00713D6D" w:rsidTr="008C10C6">
        <w:tc>
          <w:tcPr>
            <w:tcW w:w="540" w:type="dxa"/>
          </w:tcPr>
          <w:p w:rsidR="00713D6D" w:rsidRPr="002F3582" w:rsidRDefault="008C10C6" w:rsidP="00713D6D">
            <w:pPr>
              <w:jc w:val="right"/>
              <w:rPr>
                <w:sz w:val="20"/>
                <w:szCs w:val="20"/>
              </w:rPr>
            </w:pPr>
            <w:r>
              <w:rPr>
                <w:sz w:val="20"/>
                <w:szCs w:val="20"/>
              </w:rPr>
              <w:t>8</w:t>
            </w:r>
          </w:p>
        </w:tc>
        <w:tc>
          <w:tcPr>
            <w:tcW w:w="2965" w:type="dxa"/>
            <w:gridSpan w:val="2"/>
          </w:tcPr>
          <w:p w:rsidR="00713D6D" w:rsidRPr="00D264E1" w:rsidRDefault="0042238F">
            <w:pPr>
              <w:rPr>
                <w:b/>
                <w:sz w:val="20"/>
                <w:szCs w:val="20"/>
              </w:rPr>
            </w:pPr>
            <w:r w:rsidRPr="00D264E1">
              <w:rPr>
                <w:b/>
                <w:sz w:val="20"/>
                <w:szCs w:val="20"/>
              </w:rPr>
              <w:t>Chemicals of Interest</w:t>
            </w:r>
          </w:p>
        </w:tc>
        <w:tc>
          <w:tcPr>
            <w:tcW w:w="6030" w:type="dxa"/>
            <w:gridSpan w:val="3"/>
          </w:tcPr>
          <w:p w:rsidR="00713D6D" w:rsidRPr="006308F4" w:rsidRDefault="0042238F" w:rsidP="001C39F4">
            <w:pPr>
              <w:rPr>
                <w:i/>
                <w:sz w:val="20"/>
                <w:szCs w:val="20"/>
              </w:rPr>
            </w:pPr>
            <w:r w:rsidRPr="006308F4">
              <w:rPr>
                <w:i/>
                <w:sz w:val="20"/>
                <w:szCs w:val="20"/>
              </w:rPr>
              <w:t xml:space="preserve">Homeland Security List of chemicals </w:t>
            </w:r>
            <w:r w:rsidR="000A4D19" w:rsidRPr="006308F4">
              <w:rPr>
                <w:i/>
                <w:sz w:val="20"/>
                <w:szCs w:val="20"/>
              </w:rPr>
              <w:t>with</w:t>
            </w:r>
            <w:r w:rsidRPr="006308F4">
              <w:rPr>
                <w:i/>
                <w:sz w:val="20"/>
                <w:szCs w:val="20"/>
              </w:rPr>
              <w:t xml:space="preserve"> quantities for screenin</w:t>
            </w:r>
            <w:r w:rsidR="001C39F4">
              <w:rPr>
                <w:i/>
                <w:sz w:val="20"/>
                <w:szCs w:val="20"/>
              </w:rPr>
              <w:t>g of potential chemical weapons.</w:t>
            </w:r>
          </w:p>
        </w:tc>
        <w:tc>
          <w:tcPr>
            <w:tcW w:w="1255" w:type="dxa"/>
          </w:tcPr>
          <w:p w:rsidR="00713D6D" w:rsidRPr="002F3582" w:rsidRDefault="0042238F">
            <w:pPr>
              <w:rPr>
                <w:sz w:val="20"/>
                <w:szCs w:val="20"/>
              </w:rPr>
            </w:pPr>
            <w:r w:rsidRPr="002F3582">
              <w:rPr>
                <w:sz w:val="20"/>
                <w:szCs w:val="20"/>
              </w:rPr>
              <w:t>DHS</w:t>
            </w:r>
          </w:p>
        </w:tc>
      </w:tr>
      <w:tr w:rsidR="00713D6D" w:rsidTr="008C10C6">
        <w:tc>
          <w:tcPr>
            <w:tcW w:w="540" w:type="dxa"/>
          </w:tcPr>
          <w:p w:rsidR="00713D6D" w:rsidRPr="002F3582" w:rsidRDefault="008C10C6" w:rsidP="00713D6D">
            <w:pPr>
              <w:jc w:val="right"/>
              <w:rPr>
                <w:sz w:val="20"/>
                <w:szCs w:val="20"/>
              </w:rPr>
            </w:pPr>
            <w:r>
              <w:rPr>
                <w:sz w:val="20"/>
                <w:szCs w:val="20"/>
              </w:rPr>
              <w:t>9</w:t>
            </w:r>
          </w:p>
        </w:tc>
        <w:tc>
          <w:tcPr>
            <w:tcW w:w="2965" w:type="dxa"/>
            <w:gridSpan w:val="2"/>
          </w:tcPr>
          <w:p w:rsidR="00713D6D" w:rsidRPr="00D264E1" w:rsidRDefault="000A4D19">
            <w:pPr>
              <w:rPr>
                <w:b/>
                <w:sz w:val="20"/>
                <w:szCs w:val="20"/>
              </w:rPr>
            </w:pPr>
            <w:r w:rsidRPr="00D264E1">
              <w:rPr>
                <w:b/>
                <w:sz w:val="20"/>
                <w:szCs w:val="20"/>
              </w:rPr>
              <w:t>Compressed Gas Cylinder Safety</w:t>
            </w:r>
          </w:p>
        </w:tc>
        <w:tc>
          <w:tcPr>
            <w:tcW w:w="6030" w:type="dxa"/>
            <w:gridSpan w:val="3"/>
          </w:tcPr>
          <w:p w:rsidR="00713D6D" w:rsidRPr="006308F4" w:rsidRDefault="000A4D19">
            <w:pPr>
              <w:rPr>
                <w:i/>
                <w:sz w:val="20"/>
                <w:szCs w:val="20"/>
              </w:rPr>
            </w:pPr>
            <w:r w:rsidRPr="006308F4">
              <w:rPr>
                <w:i/>
                <w:sz w:val="20"/>
                <w:szCs w:val="20"/>
              </w:rPr>
              <w:t>Fact sheet on safety precautions in storage and use of gases</w:t>
            </w:r>
          </w:p>
        </w:tc>
        <w:tc>
          <w:tcPr>
            <w:tcW w:w="1255" w:type="dxa"/>
          </w:tcPr>
          <w:p w:rsidR="00713D6D" w:rsidRPr="002F3582" w:rsidRDefault="000A4D19" w:rsidP="007852A2">
            <w:pPr>
              <w:rPr>
                <w:sz w:val="20"/>
                <w:szCs w:val="20"/>
              </w:rPr>
            </w:pPr>
            <w:r w:rsidRPr="002F3582">
              <w:rPr>
                <w:sz w:val="20"/>
                <w:szCs w:val="20"/>
              </w:rPr>
              <w:t>OSH</w:t>
            </w:r>
            <w:r w:rsidR="007852A2">
              <w:rPr>
                <w:sz w:val="20"/>
                <w:szCs w:val="20"/>
              </w:rPr>
              <w:t xml:space="preserve">A  </w:t>
            </w:r>
            <w:r w:rsidRPr="002F3582">
              <w:rPr>
                <w:sz w:val="20"/>
                <w:szCs w:val="20"/>
              </w:rPr>
              <w:t>EHS</w:t>
            </w:r>
          </w:p>
        </w:tc>
      </w:tr>
      <w:tr w:rsidR="00677915" w:rsidTr="008C10C6">
        <w:tc>
          <w:tcPr>
            <w:tcW w:w="540" w:type="dxa"/>
          </w:tcPr>
          <w:p w:rsidR="00677915" w:rsidRPr="002F3582" w:rsidRDefault="008C10C6" w:rsidP="00713D6D">
            <w:pPr>
              <w:jc w:val="right"/>
              <w:rPr>
                <w:sz w:val="20"/>
                <w:szCs w:val="20"/>
              </w:rPr>
            </w:pPr>
            <w:r>
              <w:rPr>
                <w:sz w:val="20"/>
                <w:szCs w:val="20"/>
              </w:rPr>
              <w:t>10</w:t>
            </w:r>
          </w:p>
        </w:tc>
        <w:tc>
          <w:tcPr>
            <w:tcW w:w="2965" w:type="dxa"/>
            <w:gridSpan w:val="2"/>
          </w:tcPr>
          <w:p w:rsidR="00677915" w:rsidRPr="00D264E1" w:rsidRDefault="00677915">
            <w:pPr>
              <w:rPr>
                <w:b/>
                <w:sz w:val="20"/>
                <w:szCs w:val="20"/>
              </w:rPr>
            </w:pPr>
            <w:r w:rsidRPr="00D264E1">
              <w:rPr>
                <w:b/>
                <w:sz w:val="20"/>
                <w:szCs w:val="20"/>
              </w:rPr>
              <w:t>Controlled Substances List</w:t>
            </w:r>
          </w:p>
        </w:tc>
        <w:tc>
          <w:tcPr>
            <w:tcW w:w="6030" w:type="dxa"/>
            <w:gridSpan w:val="3"/>
          </w:tcPr>
          <w:p w:rsidR="00677915" w:rsidRPr="006308F4" w:rsidRDefault="00677915">
            <w:pPr>
              <w:rPr>
                <w:i/>
                <w:sz w:val="20"/>
                <w:szCs w:val="20"/>
              </w:rPr>
            </w:pPr>
            <w:r w:rsidRPr="006308F4">
              <w:rPr>
                <w:i/>
                <w:sz w:val="20"/>
                <w:szCs w:val="20"/>
              </w:rPr>
              <w:t>Alphabetical list of DEA Controlled Substance Schedules</w:t>
            </w:r>
          </w:p>
        </w:tc>
        <w:tc>
          <w:tcPr>
            <w:tcW w:w="1255" w:type="dxa"/>
          </w:tcPr>
          <w:p w:rsidR="00677915" w:rsidRPr="002F3582" w:rsidRDefault="00677915">
            <w:pPr>
              <w:rPr>
                <w:sz w:val="20"/>
                <w:szCs w:val="20"/>
              </w:rPr>
            </w:pPr>
            <w:r>
              <w:rPr>
                <w:sz w:val="20"/>
                <w:szCs w:val="20"/>
              </w:rPr>
              <w:t>DEA</w:t>
            </w:r>
          </w:p>
        </w:tc>
      </w:tr>
      <w:tr w:rsidR="00713D6D" w:rsidTr="008C10C6">
        <w:tc>
          <w:tcPr>
            <w:tcW w:w="540" w:type="dxa"/>
          </w:tcPr>
          <w:p w:rsidR="00713D6D" w:rsidRPr="002F3582" w:rsidRDefault="008C10C6" w:rsidP="00713D6D">
            <w:pPr>
              <w:jc w:val="right"/>
              <w:rPr>
                <w:sz w:val="20"/>
                <w:szCs w:val="20"/>
              </w:rPr>
            </w:pPr>
            <w:r>
              <w:rPr>
                <w:sz w:val="20"/>
                <w:szCs w:val="20"/>
              </w:rPr>
              <w:t>11</w:t>
            </w:r>
          </w:p>
        </w:tc>
        <w:tc>
          <w:tcPr>
            <w:tcW w:w="2965" w:type="dxa"/>
            <w:gridSpan w:val="2"/>
          </w:tcPr>
          <w:p w:rsidR="00713D6D" w:rsidRPr="00D264E1" w:rsidRDefault="000A4D19">
            <w:pPr>
              <w:rPr>
                <w:b/>
                <w:sz w:val="20"/>
                <w:szCs w:val="20"/>
              </w:rPr>
            </w:pPr>
            <w:r w:rsidRPr="00D264E1">
              <w:rPr>
                <w:b/>
                <w:sz w:val="20"/>
                <w:szCs w:val="20"/>
              </w:rPr>
              <w:t>Drain Disposal of Lab Wastes</w:t>
            </w:r>
          </w:p>
        </w:tc>
        <w:tc>
          <w:tcPr>
            <w:tcW w:w="6030" w:type="dxa"/>
            <w:gridSpan w:val="3"/>
          </w:tcPr>
          <w:p w:rsidR="00713D6D" w:rsidRPr="006308F4" w:rsidRDefault="000A4D19">
            <w:pPr>
              <w:rPr>
                <w:i/>
                <w:sz w:val="20"/>
                <w:szCs w:val="20"/>
              </w:rPr>
            </w:pPr>
            <w:r w:rsidRPr="006308F4">
              <w:rPr>
                <w:i/>
                <w:sz w:val="20"/>
                <w:szCs w:val="20"/>
              </w:rPr>
              <w:t>Discusses acceptability/prohibitions in drain disposal of wastes</w:t>
            </w:r>
          </w:p>
        </w:tc>
        <w:tc>
          <w:tcPr>
            <w:tcW w:w="1255" w:type="dxa"/>
          </w:tcPr>
          <w:p w:rsidR="00713D6D" w:rsidRPr="002F3582" w:rsidRDefault="0080542D">
            <w:pPr>
              <w:rPr>
                <w:sz w:val="20"/>
                <w:szCs w:val="20"/>
              </w:rPr>
            </w:pPr>
            <w:r w:rsidRPr="002F3582">
              <w:rPr>
                <w:sz w:val="20"/>
                <w:szCs w:val="20"/>
              </w:rPr>
              <w:t>EHS</w:t>
            </w:r>
          </w:p>
        </w:tc>
      </w:tr>
      <w:tr w:rsidR="00713D6D" w:rsidTr="008C10C6">
        <w:tc>
          <w:tcPr>
            <w:tcW w:w="540" w:type="dxa"/>
          </w:tcPr>
          <w:p w:rsidR="00713D6D" w:rsidRPr="002F3582" w:rsidRDefault="008C10C6" w:rsidP="00713D6D">
            <w:pPr>
              <w:jc w:val="right"/>
              <w:rPr>
                <w:sz w:val="20"/>
                <w:szCs w:val="20"/>
              </w:rPr>
            </w:pPr>
            <w:r>
              <w:rPr>
                <w:sz w:val="20"/>
                <w:szCs w:val="20"/>
              </w:rPr>
              <w:t>12</w:t>
            </w:r>
          </w:p>
        </w:tc>
        <w:tc>
          <w:tcPr>
            <w:tcW w:w="2965" w:type="dxa"/>
            <w:gridSpan w:val="2"/>
          </w:tcPr>
          <w:p w:rsidR="00713D6D" w:rsidRPr="00D264E1" w:rsidRDefault="000A4D19">
            <w:pPr>
              <w:rPr>
                <w:b/>
                <w:sz w:val="20"/>
                <w:szCs w:val="20"/>
              </w:rPr>
            </w:pPr>
            <w:r w:rsidRPr="00D264E1">
              <w:rPr>
                <w:b/>
                <w:sz w:val="20"/>
                <w:szCs w:val="20"/>
              </w:rPr>
              <w:t>Extremely Hazardous Substances</w:t>
            </w:r>
          </w:p>
        </w:tc>
        <w:tc>
          <w:tcPr>
            <w:tcW w:w="6030" w:type="dxa"/>
            <w:gridSpan w:val="3"/>
          </w:tcPr>
          <w:p w:rsidR="00713D6D" w:rsidRPr="006308F4" w:rsidRDefault="000A4D19" w:rsidP="00677915">
            <w:pPr>
              <w:rPr>
                <w:i/>
                <w:sz w:val="20"/>
                <w:szCs w:val="20"/>
              </w:rPr>
            </w:pPr>
            <w:r w:rsidRPr="006308F4">
              <w:rPr>
                <w:i/>
                <w:sz w:val="20"/>
                <w:szCs w:val="20"/>
              </w:rPr>
              <w:t>List of chemicals and threshold quantities that then require community reporting under Community Right to Know regulations.</w:t>
            </w:r>
          </w:p>
        </w:tc>
        <w:tc>
          <w:tcPr>
            <w:tcW w:w="1255" w:type="dxa"/>
          </w:tcPr>
          <w:p w:rsidR="00713D6D" w:rsidRPr="002F3582" w:rsidRDefault="000A4D19">
            <w:pPr>
              <w:rPr>
                <w:sz w:val="20"/>
                <w:szCs w:val="20"/>
              </w:rPr>
            </w:pPr>
            <w:r w:rsidRPr="002F3582">
              <w:rPr>
                <w:sz w:val="20"/>
                <w:szCs w:val="20"/>
              </w:rPr>
              <w:t>EPA</w:t>
            </w:r>
          </w:p>
        </w:tc>
      </w:tr>
      <w:tr w:rsidR="00F955C6" w:rsidTr="008C10C6">
        <w:tc>
          <w:tcPr>
            <w:tcW w:w="540" w:type="dxa"/>
          </w:tcPr>
          <w:p w:rsidR="00F955C6" w:rsidRPr="002F3582" w:rsidRDefault="008C10C6" w:rsidP="00713D6D">
            <w:pPr>
              <w:jc w:val="right"/>
              <w:rPr>
                <w:sz w:val="20"/>
                <w:szCs w:val="20"/>
              </w:rPr>
            </w:pPr>
            <w:r>
              <w:rPr>
                <w:sz w:val="20"/>
                <w:szCs w:val="20"/>
              </w:rPr>
              <w:t>13</w:t>
            </w:r>
          </w:p>
        </w:tc>
        <w:tc>
          <w:tcPr>
            <w:tcW w:w="2965" w:type="dxa"/>
            <w:gridSpan w:val="2"/>
          </w:tcPr>
          <w:p w:rsidR="00F955C6" w:rsidRPr="00D264E1" w:rsidRDefault="00F955C6">
            <w:pPr>
              <w:rPr>
                <w:b/>
                <w:sz w:val="20"/>
                <w:szCs w:val="20"/>
              </w:rPr>
            </w:pPr>
            <w:r w:rsidRPr="00D264E1">
              <w:rPr>
                <w:b/>
                <w:sz w:val="20"/>
                <w:szCs w:val="20"/>
              </w:rPr>
              <w:t>HazMat Allowable “Exempt” Storage Tables</w:t>
            </w:r>
          </w:p>
        </w:tc>
        <w:tc>
          <w:tcPr>
            <w:tcW w:w="6030" w:type="dxa"/>
            <w:gridSpan w:val="3"/>
          </w:tcPr>
          <w:p w:rsidR="00F955C6" w:rsidRPr="006308F4" w:rsidRDefault="00F955C6" w:rsidP="00C76C4E">
            <w:pPr>
              <w:rPr>
                <w:i/>
                <w:sz w:val="20"/>
                <w:szCs w:val="20"/>
              </w:rPr>
            </w:pPr>
            <w:r w:rsidRPr="006308F4">
              <w:rPr>
                <w:i/>
                <w:sz w:val="20"/>
                <w:szCs w:val="20"/>
              </w:rPr>
              <w:t xml:space="preserve">International Fire Code “exempt” quantities of hazardous materials allowed in </w:t>
            </w:r>
            <w:r w:rsidR="0012423D" w:rsidRPr="006308F4">
              <w:rPr>
                <w:i/>
                <w:sz w:val="20"/>
                <w:szCs w:val="20"/>
              </w:rPr>
              <w:t>any</w:t>
            </w:r>
            <w:r w:rsidR="00C76C4E" w:rsidRPr="006308F4">
              <w:rPr>
                <w:i/>
                <w:sz w:val="20"/>
                <w:szCs w:val="20"/>
              </w:rPr>
              <w:t xml:space="preserve"> “Fire Control Area”-further limited by floor level.</w:t>
            </w:r>
          </w:p>
        </w:tc>
        <w:tc>
          <w:tcPr>
            <w:tcW w:w="1255" w:type="dxa"/>
          </w:tcPr>
          <w:p w:rsidR="00F955C6" w:rsidRPr="002F3582" w:rsidRDefault="00F955C6">
            <w:pPr>
              <w:rPr>
                <w:sz w:val="20"/>
                <w:szCs w:val="20"/>
              </w:rPr>
            </w:pPr>
            <w:r w:rsidRPr="002F3582">
              <w:rPr>
                <w:sz w:val="20"/>
                <w:szCs w:val="20"/>
              </w:rPr>
              <w:t>IFC</w:t>
            </w:r>
          </w:p>
        </w:tc>
      </w:tr>
      <w:tr w:rsidR="00826DDC" w:rsidTr="008C10C6">
        <w:tc>
          <w:tcPr>
            <w:tcW w:w="540" w:type="dxa"/>
          </w:tcPr>
          <w:p w:rsidR="00826DDC" w:rsidRPr="002F3582" w:rsidRDefault="008C10C6" w:rsidP="00F955C6">
            <w:pPr>
              <w:jc w:val="right"/>
              <w:rPr>
                <w:sz w:val="20"/>
                <w:szCs w:val="20"/>
              </w:rPr>
            </w:pPr>
            <w:r>
              <w:rPr>
                <w:sz w:val="20"/>
                <w:szCs w:val="20"/>
              </w:rPr>
              <w:t>14</w:t>
            </w:r>
          </w:p>
        </w:tc>
        <w:tc>
          <w:tcPr>
            <w:tcW w:w="2965" w:type="dxa"/>
            <w:gridSpan w:val="2"/>
          </w:tcPr>
          <w:p w:rsidR="00826DDC" w:rsidRPr="00D264E1" w:rsidRDefault="00826DDC">
            <w:pPr>
              <w:rPr>
                <w:b/>
                <w:sz w:val="20"/>
                <w:szCs w:val="20"/>
              </w:rPr>
            </w:pPr>
            <w:r w:rsidRPr="00D264E1">
              <w:rPr>
                <w:b/>
                <w:sz w:val="20"/>
                <w:szCs w:val="20"/>
              </w:rPr>
              <w:t>HazMat Shipping Flyer</w:t>
            </w:r>
          </w:p>
        </w:tc>
        <w:tc>
          <w:tcPr>
            <w:tcW w:w="6030" w:type="dxa"/>
            <w:gridSpan w:val="3"/>
          </w:tcPr>
          <w:p w:rsidR="00826DDC" w:rsidRPr="006308F4" w:rsidRDefault="00826DDC" w:rsidP="00826DDC">
            <w:pPr>
              <w:rPr>
                <w:i/>
                <w:sz w:val="20"/>
                <w:szCs w:val="20"/>
              </w:rPr>
            </w:pPr>
            <w:r w:rsidRPr="006308F4">
              <w:rPr>
                <w:i/>
                <w:sz w:val="20"/>
                <w:szCs w:val="20"/>
              </w:rPr>
              <w:t>Advises all employees of DOT HazMat shipping requirements</w:t>
            </w:r>
          </w:p>
        </w:tc>
        <w:tc>
          <w:tcPr>
            <w:tcW w:w="1255" w:type="dxa"/>
          </w:tcPr>
          <w:p w:rsidR="00826DDC" w:rsidRPr="002F3582" w:rsidRDefault="00826DDC">
            <w:pPr>
              <w:rPr>
                <w:sz w:val="20"/>
                <w:szCs w:val="20"/>
              </w:rPr>
            </w:pPr>
            <w:r>
              <w:rPr>
                <w:sz w:val="20"/>
                <w:szCs w:val="20"/>
              </w:rPr>
              <w:t>U.S. DOT</w:t>
            </w:r>
          </w:p>
        </w:tc>
      </w:tr>
      <w:tr w:rsidR="00713D6D" w:rsidTr="008C10C6">
        <w:tc>
          <w:tcPr>
            <w:tcW w:w="540" w:type="dxa"/>
          </w:tcPr>
          <w:p w:rsidR="00713D6D" w:rsidRPr="002F3582" w:rsidRDefault="008C10C6" w:rsidP="00826DDC">
            <w:pPr>
              <w:jc w:val="right"/>
              <w:rPr>
                <w:sz w:val="20"/>
                <w:szCs w:val="20"/>
              </w:rPr>
            </w:pPr>
            <w:r>
              <w:rPr>
                <w:sz w:val="20"/>
                <w:szCs w:val="20"/>
              </w:rPr>
              <w:t>15</w:t>
            </w:r>
          </w:p>
        </w:tc>
        <w:tc>
          <w:tcPr>
            <w:tcW w:w="2965" w:type="dxa"/>
            <w:gridSpan w:val="2"/>
          </w:tcPr>
          <w:p w:rsidR="00713D6D" w:rsidRPr="00D264E1" w:rsidRDefault="000A4D19">
            <w:pPr>
              <w:rPr>
                <w:b/>
                <w:sz w:val="20"/>
                <w:szCs w:val="20"/>
              </w:rPr>
            </w:pPr>
            <w:r w:rsidRPr="00D264E1">
              <w:rPr>
                <w:b/>
                <w:sz w:val="20"/>
                <w:szCs w:val="20"/>
              </w:rPr>
              <w:t>Lab Door Hazards</w:t>
            </w:r>
          </w:p>
        </w:tc>
        <w:tc>
          <w:tcPr>
            <w:tcW w:w="6030" w:type="dxa"/>
            <w:gridSpan w:val="3"/>
          </w:tcPr>
          <w:p w:rsidR="00713D6D" w:rsidRPr="006308F4" w:rsidRDefault="000A4D19">
            <w:pPr>
              <w:rPr>
                <w:i/>
                <w:sz w:val="20"/>
                <w:szCs w:val="20"/>
              </w:rPr>
            </w:pPr>
            <w:r w:rsidRPr="006308F4">
              <w:rPr>
                <w:i/>
                <w:sz w:val="20"/>
                <w:szCs w:val="20"/>
              </w:rPr>
              <w:t>Bulletin regarding need to keep lab doors closed and effective</w:t>
            </w:r>
          </w:p>
        </w:tc>
        <w:tc>
          <w:tcPr>
            <w:tcW w:w="1255" w:type="dxa"/>
          </w:tcPr>
          <w:p w:rsidR="00713D6D" w:rsidRPr="002F3582" w:rsidRDefault="007852A2">
            <w:pPr>
              <w:rPr>
                <w:sz w:val="20"/>
                <w:szCs w:val="20"/>
              </w:rPr>
            </w:pPr>
            <w:r>
              <w:rPr>
                <w:sz w:val="20"/>
                <w:szCs w:val="20"/>
              </w:rPr>
              <w:t xml:space="preserve">OSHA   </w:t>
            </w:r>
            <w:r w:rsidR="000A4D19" w:rsidRPr="002F3582">
              <w:rPr>
                <w:sz w:val="20"/>
                <w:szCs w:val="20"/>
              </w:rPr>
              <w:t>IFC</w:t>
            </w:r>
          </w:p>
        </w:tc>
      </w:tr>
      <w:tr w:rsidR="00713D6D" w:rsidTr="008C10C6">
        <w:tc>
          <w:tcPr>
            <w:tcW w:w="540" w:type="dxa"/>
          </w:tcPr>
          <w:p w:rsidR="00713D6D" w:rsidRPr="002F3582" w:rsidRDefault="008C10C6" w:rsidP="00826DDC">
            <w:pPr>
              <w:jc w:val="right"/>
              <w:rPr>
                <w:sz w:val="20"/>
                <w:szCs w:val="20"/>
              </w:rPr>
            </w:pPr>
            <w:r>
              <w:rPr>
                <w:sz w:val="20"/>
                <w:szCs w:val="20"/>
              </w:rPr>
              <w:t>16</w:t>
            </w:r>
          </w:p>
        </w:tc>
        <w:tc>
          <w:tcPr>
            <w:tcW w:w="2965" w:type="dxa"/>
            <w:gridSpan w:val="2"/>
          </w:tcPr>
          <w:p w:rsidR="00713D6D" w:rsidRPr="00D264E1" w:rsidRDefault="003C6DD5">
            <w:pPr>
              <w:rPr>
                <w:b/>
                <w:sz w:val="20"/>
                <w:szCs w:val="20"/>
              </w:rPr>
            </w:pPr>
            <w:r w:rsidRPr="00D264E1">
              <w:rPr>
                <w:b/>
                <w:sz w:val="20"/>
                <w:szCs w:val="20"/>
              </w:rPr>
              <w:t>Lab Door Sign Instructions</w:t>
            </w:r>
          </w:p>
        </w:tc>
        <w:tc>
          <w:tcPr>
            <w:tcW w:w="6030" w:type="dxa"/>
            <w:gridSpan w:val="3"/>
          </w:tcPr>
          <w:p w:rsidR="00713D6D" w:rsidRPr="006308F4" w:rsidRDefault="003C6DD5">
            <w:pPr>
              <w:rPr>
                <w:i/>
                <w:sz w:val="20"/>
                <w:szCs w:val="20"/>
              </w:rPr>
            </w:pPr>
            <w:r w:rsidRPr="006308F4">
              <w:rPr>
                <w:i/>
                <w:sz w:val="20"/>
                <w:szCs w:val="20"/>
              </w:rPr>
              <w:t>Instructions for preparing lab door hazard signage</w:t>
            </w:r>
          </w:p>
        </w:tc>
        <w:tc>
          <w:tcPr>
            <w:tcW w:w="1255" w:type="dxa"/>
          </w:tcPr>
          <w:p w:rsidR="00713D6D" w:rsidRPr="002F3582" w:rsidRDefault="0080542D">
            <w:pPr>
              <w:rPr>
                <w:sz w:val="20"/>
                <w:szCs w:val="20"/>
              </w:rPr>
            </w:pPr>
            <w:r w:rsidRPr="002F3582">
              <w:rPr>
                <w:sz w:val="20"/>
                <w:szCs w:val="20"/>
              </w:rPr>
              <w:t>EHS</w:t>
            </w:r>
          </w:p>
        </w:tc>
      </w:tr>
      <w:tr w:rsidR="00713D6D" w:rsidTr="008C10C6">
        <w:tc>
          <w:tcPr>
            <w:tcW w:w="540" w:type="dxa"/>
          </w:tcPr>
          <w:p w:rsidR="00713D6D" w:rsidRPr="002F3582" w:rsidRDefault="008C10C6" w:rsidP="00826DDC">
            <w:pPr>
              <w:jc w:val="right"/>
              <w:rPr>
                <w:sz w:val="20"/>
                <w:szCs w:val="20"/>
              </w:rPr>
            </w:pPr>
            <w:r>
              <w:rPr>
                <w:sz w:val="20"/>
                <w:szCs w:val="20"/>
              </w:rPr>
              <w:t>17</w:t>
            </w:r>
          </w:p>
        </w:tc>
        <w:tc>
          <w:tcPr>
            <w:tcW w:w="2965" w:type="dxa"/>
            <w:gridSpan w:val="2"/>
          </w:tcPr>
          <w:p w:rsidR="00713D6D" w:rsidRPr="00D264E1" w:rsidRDefault="003C6DD5">
            <w:pPr>
              <w:rPr>
                <w:b/>
                <w:sz w:val="20"/>
                <w:szCs w:val="20"/>
              </w:rPr>
            </w:pPr>
            <w:r w:rsidRPr="00D264E1">
              <w:rPr>
                <w:b/>
                <w:sz w:val="20"/>
                <w:szCs w:val="20"/>
              </w:rPr>
              <w:t>Lab Safety Handout</w:t>
            </w:r>
          </w:p>
        </w:tc>
        <w:tc>
          <w:tcPr>
            <w:tcW w:w="6030" w:type="dxa"/>
            <w:gridSpan w:val="3"/>
          </w:tcPr>
          <w:p w:rsidR="00713D6D" w:rsidRPr="006308F4" w:rsidRDefault="00D264E1" w:rsidP="00D264E1">
            <w:pPr>
              <w:rPr>
                <w:i/>
                <w:sz w:val="20"/>
                <w:szCs w:val="20"/>
              </w:rPr>
            </w:pPr>
            <w:r>
              <w:rPr>
                <w:i/>
                <w:sz w:val="20"/>
                <w:szCs w:val="20"/>
              </w:rPr>
              <w:t xml:space="preserve">BSU pamphlet </w:t>
            </w:r>
            <w:r w:rsidR="003C6DD5" w:rsidRPr="006308F4">
              <w:rPr>
                <w:i/>
                <w:sz w:val="20"/>
                <w:szCs w:val="20"/>
              </w:rPr>
              <w:t>covering basic required</w:t>
            </w:r>
            <w:r>
              <w:rPr>
                <w:i/>
                <w:sz w:val="20"/>
                <w:szCs w:val="20"/>
              </w:rPr>
              <w:t xml:space="preserve"> laboratory</w:t>
            </w:r>
            <w:r w:rsidR="003C6DD5" w:rsidRPr="006308F4">
              <w:rPr>
                <w:i/>
                <w:sz w:val="20"/>
                <w:szCs w:val="20"/>
              </w:rPr>
              <w:t xml:space="preserve"> safety procedures </w:t>
            </w:r>
          </w:p>
        </w:tc>
        <w:tc>
          <w:tcPr>
            <w:tcW w:w="1255" w:type="dxa"/>
          </w:tcPr>
          <w:p w:rsidR="00713D6D" w:rsidRPr="002F3582" w:rsidRDefault="0080542D">
            <w:pPr>
              <w:rPr>
                <w:sz w:val="20"/>
                <w:szCs w:val="20"/>
              </w:rPr>
            </w:pPr>
            <w:r w:rsidRPr="002F3582">
              <w:rPr>
                <w:sz w:val="20"/>
                <w:szCs w:val="20"/>
              </w:rPr>
              <w:t>EHS</w:t>
            </w:r>
          </w:p>
        </w:tc>
      </w:tr>
      <w:tr w:rsidR="00BD40ED" w:rsidTr="008C10C6">
        <w:tc>
          <w:tcPr>
            <w:tcW w:w="540" w:type="dxa"/>
          </w:tcPr>
          <w:p w:rsidR="00BD40ED" w:rsidRDefault="00BD40ED" w:rsidP="00826DDC">
            <w:pPr>
              <w:jc w:val="right"/>
              <w:rPr>
                <w:sz w:val="20"/>
                <w:szCs w:val="20"/>
              </w:rPr>
            </w:pPr>
            <w:r>
              <w:rPr>
                <w:sz w:val="20"/>
                <w:szCs w:val="20"/>
              </w:rPr>
              <w:t>18</w:t>
            </w:r>
          </w:p>
        </w:tc>
        <w:tc>
          <w:tcPr>
            <w:tcW w:w="2965" w:type="dxa"/>
            <w:gridSpan w:val="2"/>
          </w:tcPr>
          <w:p w:rsidR="00BD40ED" w:rsidRPr="00D264E1" w:rsidRDefault="00BD40ED">
            <w:pPr>
              <w:rPr>
                <w:b/>
                <w:sz w:val="20"/>
                <w:szCs w:val="20"/>
              </w:rPr>
            </w:pPr>
            <w:r w:rsidRPr="00D264E1">
              <w:rPr>
                <w:b/>
                <w:sz w:val="20"/>
                <w:szCs w:val="20"/>
              </w:rPr>
              <w:t>Lab Waste Management Plan</w:t>
            </w:r>
          </w:p>
        </w:tc>
        <w:tc>
          <w:tcPr>
            <w:tcW w:w="6030" w:type="dxa"/>
            <w:gridSpan w:val="3"/>
          </w:tcPr>
          <w:p w:rsidR="00BD40ED" w:rsidRPr="006308F4" w:rsidRDefault="00E06EB7">
            <w:pPr>
              <w:rPr>
                <w:i/>
                <w:sz w:val="20"/>
                <w:szCs w:val="20"/>
              </w:rPr>
            </w:pPr>
            <w:r>
              <w:rPr>
                <w:i/>
                <w:sz w:val="20"/>
                <w:szCs w:val="20"/>
              </w:rPr>
              <w:t>BSU’s EPA-required laboratory chemical waste management program</w:t>
            </w:r>
          </w:p>
        </w:tc>
        <w:tc>
          <w:tcPr>
            <w:tcW w:w="1255" w:type="dxa"/>
          </w:tcPr>
          <w:p w:rsidR="00BD40ED" w:rsidRPr="002F3582" w:rsidRDefault="006308F4">
            <w:pPr>
              <w:rPr>
                <w:sz w:val="20"/>
                <w:szCs w:val="20"/>
              </w:rPr>
            </w:pPr>
            <w:r>
              <w:rPr>
                <w:sz w:val="20"/>
                <w:szCs w:val="20"/>
              </w:rPr>
              <w:t>EHS   EPA</w:t>
            </w:r>
          </w:p>
        </w:tc>
      </w:tr>
      <w:tr w:rsidR="00713D6D" w:rsidTr="008C10C6">
        <w:tc>
          <w:tcPr>
            <w:tcW w:w="540" w:type="dxa"/>
          </w:tcPr>
          <w:p w:rsidR="00713D6D" w:rsidRPr="002F3582" w:rsidRDefault="008C10C6" w:rsidP="00BD40ED">
            <w:pPr>
              <w:jc w:val="right"/>
              <w:rPr>
                <w:sz w:val="20"/>
                <w:szCs w:val="20"/>
              </w:rPr>
            </w:pPr>
            <w:r>
              <w:rPr>
                <w:sz w:val="20"/>
                <w:szCs w:val="20"/>
              </w:rPr>
              <w:t>1</w:t>
            </w:r>
            <w:r w:rsidR="00BD40ED">
              <w:rPr>
                <w:sz w:val="20"/>
                <w:szCs w:val="20"/>
              </w:rPr>
              <w:t>9</w:t>
            </w:r>
          </w:p>
        </w:tc>
        <w:tc>
          <w:tcPr>
            <w:tcW w:w="2965" w:type="dxa"/>
            <w:gridSpan w:val="2"/>
          </w:tcPr>
          <w:p w:rsidR="00713D6D" w:rsidRPr="00D264E1" w:rsidRDefault="003C6DD5">
            <w:pPr>
              <w:rPr>
                <w:b/>
                <w:sz w:val="20"/>
                <w:szCs w:val="20"/>
              </w:rPr>
            </w:pPr>
            <w:r w:rsidRPr="00D264E1">
              <w:rPr>
                <w:b/>
                <w:sz w:val="20"/>
                <w:szCs w:val="20"/>
              </w:rPr>
              <w:t xml:space="preserve">Lab Waste Management Training </w:t>
            </w:r>
          </w:p>
        </w:tc>
        <w:tc>
          <w:tcPr>
            <w:tcW w:w="6030" w:type="dxa"/>
            <w:gridSpan w:val="3"/>
          </w:tcPr>
          <w:p w:rsidR="00713D6D" w:rsidRPr="006308F4" w:rsidRDefault="003C6DD5">
            <w:pPr>
              <w:rPr>
                <w:i/>
                <w:sz w:val="20"/>
                <w:szCs w:val="20"/>
              </w:rPr>
            </w:pPr>
            <w:r w:rsidRPr="006308F4">
              <w:rPr>
                <w:i/>
                <w:sz w:val="20"/>
                <w:szCs w:val="20"/>
              </w:rPr>
              <w:t>PDF file of Laboratory Waste Management Training PowerPoint presentation</w:t>
            </w:r>
          </w:p>
        </w:tc>
        <w:tc>
          <w:tcPr>
            <w:tcW w:w="1255" w:type="dxa"/>
          </w:tcPr>
          <w:p w:rsidR="006308F4" w:rsidRDefault="0080542D">
            <w:pPr>
              <w:rPr>
                <w:sz w:val="20"/>
                <w:szCs w:val="20"/>
              </w:rPr>
            </w:pPr>
            <w:r w:rsidRPr="002F3582">
              <w:rPr>
                <w:sz w:val="20"/>
                <w:szCs w:val="20"/>
              </w:rPr>
              <w:t>EHS</w:t>
            </w:r>
            <w:r w:rsidR="006308F4">
              <w:rPr>
                <w:sz w:val="20"/>
                <w:szCs w:val="20"/>
              </w:rPr>
              <w:t xml:space="preserve">  </w:t>
            </w:r>
          </w:p>
          <w:p w:rsidR="00713D6D" w:rsidRPr="002F3582" w:rsidRDefault="006308F4">
            <w:pPr>
              <w:rPr>
                <w:sz w:val="20"/>
                <w:szCs w:val="20"/>
              </w:rPr>
            </w:pPr>
            <w:r>
              <w:rPr>
                <w:sz w:val="20"/>
                <w:szCs w:val="20"/>
              </w:rPr>
              <w:t>EPA</w:t>
            </w:r>
          </w:p>
        </w:tc>
      </w:tr>
      <w:tr w:rsidR="00713D6D" w:rsidTr="008C10C6">
        <w:tc>
          <w:tcPr>
            <w:tcW w:w="540" w:type="dxa"/>
          </w:tcPr>
          <w:p w:rsidR="00713D6D" w:rsidRPr="002F3582" w:rsidRDefault="00BD40ED" w:rsidP="00826DDC">
            <w:pPr>
              <w:jc w:val="right"/>
              <w:rPr>
                <w:sz w:val="20"/>
                <w:szCs w:val="20"/>
              </w:rPr>
            </w:pPr>
            <w:r>
              <w:rPr>
                <w:sz w:val="20"/>
                <w:szCs w:val="20"/>
              </w:rPr>
              <w:t>20</w:t>
            </w:r>
          </w:p>
        </w:tc>
        <w:tc>
          <w:tcPr>
            <w:tcW w:w="2965" w:type="dxa"/>
            <w:gridSpan w:val="2"/>
          </w:tcPr>
          <w:p w:rsidR="00713D6D" w:rsidRPr="00D264E1" w:rsidRDefault="003C6DD5">
            <w:pPr>
              <w:rPr>
                <w:b/>
                <w:sz w:val="20"/>
                <w:szCs w:val="20"/>
              </w:rPr>
            </w:pPr>
            <w:r w:rsidRPr="00D264E1">
              <w:rPr>
                <w:b/>
                <w:sz w:val="20"/>
                <w:szCs w:val="20"/>
              </w:rPr>
              <w:t>Labeling of Chemical Containers</w:t>
            </w:r>
          </w:p>
        </w:tc>
        <w:tc>
          <w:tcPr>
            <w:tcW w:w="6030" w:type="dxa"/>
            <w:gridSpan w:val="3"/>
          </w:tcPr>
          <w:p w:rsidR="00713D6D" w:rsidRPr="006308F4" w:rsidRDefault="003C6DD5">
            <w:pPr>
              <w:rPr>
                <w:i/>
                <w:sz w:val="20"/>
                <w:szCs w:val="20"/>
              </w:rPr>
            </w:pPr>
            <w:r w:rsidRPr="006308F4">
              <w:rPr>
                <w:i/>
                <w:sz w:val="20"/>
                <w:szCs w:val="20"/>
              </w:rPr>
              <w:t>Fact sheet on OSHA requirements for identity labeling and hazard identification for chemical containers</w:t>
            </w:r>
            <w:r w:rsidR="0012423D" w:rsidRPr="006308F4">
              <w:rPr>
                <w:i/>
                <w:sz w:val="20"/>
                <w:szCs w:val="20"/>
              </w:rPr>
              <w:t>.</w:t>
            </w:r>
          </w:p>
        </w:tc>
        <w:tc>
          <w:tcPr>
            <w:tcW w:w="1255" w:type="dxa"/>
          </w:tcPr>
          <w:p w:rsidR="00713D6D" w:rsidRPr="002F3582" w:rsidRDefault="003C6DD5">
            <w:pPr>
              <w:rPr>
                <w:sz w:val="20"/>
                <w:szCs w:val="20"/>
              </w:rPr>
            </w:pPr>
            <w:r w:rsidRPr="002F3582">
              <w:rPr>
                <w:sz w:val="20"/>
                <w:szCs w:val="20"/>
              </w:rPr>
              <w:t>OSHA</w:t>
            </w:r>
          </w:p>
        </w:tc>
      </w:tr>
      <w:tr w:rsidR="00713D6D" w:rsidTr="008C10C6">
        <w:tc>
          <w:tcPr>
            <w:tcW w:w="540" w:type="dxa"/>
          </w:tcPr>
          <w:p w:rsidR="00713D6D" w:rsidRPr="002F3582" w:rsidRDefault="008C10C6" w:rsidP="00BD40ED">
            <w:pPr>
              <w:jc w:val="right"/>
              <w:rPr>
                <w:sz w:val="20"/>
                <w:szCs w:val="20"/>
              </w:rPr>
            </w:pPr>
            <w:r>
              <w:rPr>
                <w:sz w:val="20"/>
                <w:szCs w:val="20"/>
              </w:rPr>
              <w:t>2</w:t>
            </w:r>
            <w:r w:rsidR="00BD40ED">
              <w:rPr>
                <w:sz w:val="20"/>
                <w:szCs w:val="20"/>
              </w:rPr>
              <w:t>1</w:t>
            </w:r>
          </w:p>
        </w:tc>
        <w:tc>
          <w:tcPr>
            <w:tcW w:w="2965" w:type="dxa"/>
            <w:gridSpan w:val="2"/>
          </w:tcPr>
          <w:p w:rsidR="00713D6D" w:rsidRPr="00D264E1" w:rsidRDefault="000B6790">
            <w:pPr>
              <w:rPr>
                <w:b/>
                <w:sz w:val="20"/>
                <w:szCs w:val="20"/>
              </w:rPr>
            </w:pPr>
            <w:r w:rsidRPr="00D264E1">
              <w:rPr>
                <w:b/>
                <w:sz w:val="20"/>
                <w:szCs w:val="20"/>
              </w:rPr>
              <w:t>Laboratory PPE Guide</w:t>
            </w:r>
          </w:p>
        </w:tc>
        <w:tc>
          <w:tcPr>
            <w:tcW w:w="6030" w:type="dxa"/>
            <w:gridSpan w:val="3"/>
          </w:tcPr>
          <w:p w:rsidR="00713D6D" w:rsidRPr="006308F4" w:rsidRDefault="000B6790">
            <w:pPr>
              <w:rPr>
                <w:i/>
                <w:sz w:val="20"/>
                <w:szCs w:val="20"/>
              </w:rPr>
            </w:pPr>
            <w:r w:rsidRPr="006308F4">
              <w:rPr>
                <w:i/>
                <w:sz w:val="20"/>
                <w:szCs w:val="20"/>
              </w:rPr>
              <w:t>Guide for PPE considerations or requirements for laboratories</w:t>
            </w:r>
          </w:p>
        </w:tc>
        <w:tc>
          <w:tcPr>
            <w:tcW w:w="1255" w:type="dxa"/>
          </w:tcPr>
          <w:p w:rsidR="00713D6D" w:rsidRPr="002F3582" w:rsidRDefault="0080542D">
            <w:pPr>
              <w:rPr>
                <w:sz w:val="20"/>
                <w:szCs w:val="20"/>
              </w:rPr>
            </w:pPr>
            <w:r w:rsidRPr="002F3582">
              <w:rPr>
                <w:sz w:val="20"/>
                <w:szCs w:val="20"/>
              </w:rPr>
              <w:t>EHS</w:t>
            </w:r>
          </w:p>
        </w:tc>
      </w:tr>
      <w:tr w:rsidR="00713D6D" w:rsidTr="008C10C6">
        <w:tc>
          <w:tcPr>
            <w:tcW w:w="540" w:type="dxa"/>
          </w:tcPr>
          <w:p w:rsidR="00713D6D" w:rsidRPr="002F3582" w:rsidRDefault="008C10C6" w:rsidP="00BD40ED">
            <w:pPr>
              <w:jc w:val="right"/>
              <w:rPr>
                <w:sz w:val="20"/>
                <w:szCs w:val="20"/>
              </w:rPr>
            </w:pPr>
            <w:r>
              <w:rPr>
                <w:sz w:val="20"/>
                <w:szCs w:val="20"/>
              </w:rPr>
              <w:t>2</w:t>
            </w:r>
            <w:r w:rsidR="00BD40ED">
              <w:rPr>
                <w:sz w:val="20"/>
                <w:szCs w:val="20"/>
              </w:rPr>
              <w:t>2</w:t>
            </w:r>
          </w:p>
        </w:tc>
        <w:tc>
          <w:tcPr>
            <w:tcW w:w="2965" w:type="dxa"/>
            <w:gridSpan w:val="2"/>
          </w:tcPr>
          <w:p w:rsidR="00713D6D" w:rsidRPr="00D264E1" w:rsidRDefault="000B6790">
            <w:pPr>
              <w:rPr>
                <w:b/>
                <w:sz w:val="20"/>
                <w:szCs w:val="20"/>
              </w:rPr>
            </w:pPr>
            <w:r w:rsidRPr="00D264E1">
              <w:rPr>
                <w:b/>
                <w:sz w:val="20"/>
                <w:szCs w:val="20"/>
              </w:rPr>
              <w:t>Laboratory Safety Guidance</w:t>
            </w:r>
          </w:p>
        </w:tc>
        <w:tc>
          <w:tcPr>
            <w:tcW w:w="6030" w:type="dxa"/>
            <w:gridSpan w:val="3"/>
          </w:tcPr>
          <w:p w:rsidR="00713D6D" w:rsidRPr="006308F4" w:rsidRDefault="000B6790" w:rsidP="00677915">
            <w:pPr>
              <w:rPr>
                <w:i/>
                <w:sz w:val="20"/>
                <w:szCs w:val="20"/>
              </w:rPr>
            </w:pPr>
            <w:r w:rsidRPr="006308F4">
              <w:rPr>
                <w:i/>
                <w:sz w:val="20"/>
                <w:szCs w:val="20"/>
              </w:rPr>
              <w:t xml:space="preserve">OSHA guide to </w:t>
            </w:r>
            <w:r w:rsidR="00677915" w:rsidRPr="006308F4">
              <w:rPr>
                <w:i/>
                <w:sz w:val="20"/>
                <w:szCs w:val="20"/>
              </w:rPr>
              <w:t>their laboratory regulations, standards,</w:t>
            </w:r>
            <w:r w:rsidR="00A302F4" w:rsidRPr="006308F4">
              <w:rPr>
                <w:i/>
                <w:sz w:val="20"/>
                <w:szCs w:val="20"/>
              </w:rPr>
              <w:t xml:space="preserve"> and related</w:t>
            </w:r>
            <w:r w:rsidRPr="006308F4">
              <w:rPr>
                <w:i/>
                <w:sz w:val="20"/>
                <w:szCs w:val="20"/>
              </w:rPr>
              <w:t xml:space="preserve"> </w:t>
            </w:r>
            <w:r w:rsidR="00A302F4" w:rsidRPr="006308F4">
              <w:rPr>
                <w:i/>
                <w:sz w:val="20"/>
                <w:szCs w:val="20"/>
              </w:rPr>
              <w:t xml:space="preserve">laboratory safety </w:t>
            </w:r>
            <w:r w:rsidRPr="006308F4">
              <w:rPr>
                <w:i/>
                <w:sz w:val="20"/>
                <w:szCs w:val="20"/>
              </w:rPr>
              <w:t>requirements and practices</w:t>
            </w:r>
            <w:r w:rsidR="00A302F4" w:rsidRPr="006308F4">
              <w:rPr>
                <w:i/>
                <w:sz w:val="20"/>
                <w:szCs w:val="20"/>
              </w:rPr>
              <w:t>.</w:t>
            </w:r>
          </w:p>
        </w:tc>
        <w:tc>
          <w:tcPr>
            <w:tcW w:w="1255" w:type="dxa"/>
          </w:tcPr>
          <w:p w:rsidR="00713D6D" w:rsidRPr="002F3582" w:rsidRDefault="000B6790">
            <w:pPr>
              <w:rPr>
                <w:sz w:val="20"/>
                <w:szCs w:val="20"/>
              </w:rPr>
            </w:pPr>
            <w:r w:rsidRPr="002F3582">
              <w:rPr>
                <w:sz w:val="20"/>
                <w:szCs w:val="20"/>
              </w:rPr>
              <w:t>OSHA</w:t>
            </w:r>
          </w:p>
        </w:tc>
      </w:tr>
      <w:tr w:rsidR="00713D6D" w:rsidTr="008C10C6">
        <w:tc>
          <w:tcPr>
            <w:tcW w:w="540" w:type="dxa"/>
          </w:tcPr>
          <w:p w:rsidR="00713D6D" w:rsidRPr="002F3582" w:rsidRDefault="008C10C6" w:rsidP="00BD40ED">
            <w:pPr>
              <w:jc w:val="right"/>
              <w:rPr>
                <w:sz w:val="20"/>
                <w:szCs w:val="20"/>
              </w:rPr>
            </w:pPr>
            <w:r>
              <w:rPr>
                <w:sz w:val="20"/>
                <w:szCs w:val="20"/>
              </w:rPr>
              <w:t>2</w:t>
            </w:r>
            <w:r w:rsidR="00BD40ED">
              <w:rPr>
                <w:sz w:val="20"/>
                <w:szCs w:val="20"/>
              </w:rPr>
              <w:t>3</w:t>
            </w:r>
          </w:p>
        </w:tc>
        <w:tc>
          <w:tcPr>
            <w:tcW w:w="2965" w:type="dxa"/>
            <w:gridSpan w:val="2"/>
          </w:tcPr>
          <w:p w:rsidR="00713D6D" w:rsidRPr="00D264E1" w:rsidRDefault="000B6790">
            <w:pPr>
              <w:rPr>
                <w:b/>
                <w:sz w:val="20"/>
                <w:szCs w:val="20"/>
              </w:rPr>
            </w:pPr>
            <w:r w:rsidRPr="00D264E1">
              <w:rPr>
                <w:b/>
                <w:sz w:val="20"/>
                <w:szCs w:val="20"/>
              </w:rPr>
              <w:t>Laser Safety Manual</w:t>
            </w:r>
          </w:p>
        </w:tc>
        <w:tc>
          <w:tcPr>
            <w:tcW w:w="6030" w:type="dxa"/>
            <w:gridSpan w:val="3"/>
          </w:tcPr>
          <w:p w:rsidR="00713D6D" w:rsidRPr="006308F4" w:rsidRDefault="00EA5567" w:rsidP="00677915">
            <w:pPr>
              <w:rPr>
                <w:i/>
                <w:sz w:val="20"/>
                <w:szCs w:val="20"/>
              </w:rPr>
            </w:pPr>
            <w:r w:rsidRPr="006308F4">
              <w:rPr>
                <w:i/>
                <w:sz w:val="20"/>
                <w:szCs w:val="20"/>
              </w:rPr>
              <w:t xml:space="preserve">Establishes laser classification system, registration program for Class 3B and 4 laser systems and signage, training, and safety </w:t>
            </w:r>
            <w:r w:rsidR="00677915" w:rsidRPr="006308F4">
              <w:rPr>
                <w:i/>
                <w:sz w:val="20"/>
                <w:szCs w:val="20"/>
              </w:rPr>
              <w:t>standards.</w:t>
            </w:r>
          </w:p>
        </w:tc>
        <w:tc>
          <w:tcPr>
            <w:tcW w:w="1255" w:type="dxa"/>
          </w:tcPr>
          <w:p w:rsidR="00713D6D" w:rsidRPr="002F3582" w:rsidRDefault="006771C3" w:rsidP="007852A2">
            <w:pPr>
              <w:rPr>
                <w:sz w:val="20"/>
                <w:szCs w:val="20"/>
              </w:rPr>
            </w:pPr>
            <w:r>
              <w:rPr>
                <w:sz w:val="20"/>
                <w:szCs w:val="20"/>
              </w:rPr>
              <w:t>EHS</w:t>
            </w:r>
          </w:p>
        </w:tc>
      </w:tr>
      <w:tr w:rsidR="00677915" w:rsidTr="008C10C6">
        <w:tc>
          <w:tcPr>
            <w:tcW w:w="540" w:type="dxa"/>
          </w:tcPr>
          <w:p w:rsidR="00677915" w:rsidRPr="002F3582" w:rsidRDefault="008C10C6" w:rsidP="00BD40ED">
            <w:pPr>
              <w:jc w:val="right"/>
              <w:rPr>
                <w:sz w:val="20"/>
                <w:szCs w:val="20"/>
              </w:rPr>
            </w:pPr>
            <w:r>
              <w:rPr>
                <w:sz w:val="20"/>
                <w:szCs w:val="20"/>
              </w:rPr>
              <w:t>2</w:t>
            </w:r>
            <w:r w:rsidR="00BD40ED">
              <w:rPr>
                <w:sz w:val="20"/>
                <w:szCs w:val="20"/>
              </w:rPr>
              <w:t>4</w:t>
            </w:r>
          </w:p>
        </w:tc>
        <w:tc>
          <w:tcPr>
            <w:tcW w:w="2965" w:type="dxa"/>
            <w:gridSpan w:val="2"/>
          </w:tcPr>
          <w:p w:rsidR="00677915" w:rsidRPr="00D264E1" w:rsidRDefault="00677915">
            <w:pPr>
              <w:rPr>
                <w:b/>
                <w:sz w:val="20"/>
                <w:szCs w:val="20"/>
              </w:rPr>
            </w:pPr>
            <w:r w:rsidRPr="00D264E1">
              <w:rPr>
                <w:b/>
                <w:sz w:val="20"/>
                <w:szCs w:val="20"/>
              </w:rPr>
              <w:t>Listed Regulated Chemicals</w:t>
            </w:r>
          </w:p>
        </w:tc>
        <w:tc>
          <w:tcPr>
            <w:tcW w:w="6030" w:type="dxa"/>
            <w:gridSpan w:val="3"/>
          </w:tcPr>
          <w:p w:rsidR="00677915" w:rsidRPr="006308F4" w:rsidRDefault="00677915">
            <w:pPr>
              <w:rPr>
                <w:i/>
                <w:sz w:val="20"/>
                <w:szCs w:val="20"/>
              </w:rPr>
            </w:pPr>
            <w:r w:rsidRPr="006308F4">
              <w:rPr>
                <w:i/>
                <w:sz w:val="20"/>
                <w:szCs w:val="20"/>
              </w:rPr>
              <w:t xml:space="preserve">List </w:t>
            </w:r>
            <w:proofErr w:type="gramStart"/>
            <w:r w:rsidRPr="006308F4">
              <w:rPr>
                <w:i/>
                <w:sz w:val="20"/>
                <w:szCs w:val="20"/>
              </w:rPr>
              <w:t>I</w:t>
            </w:r>
            <w:proofErr w:type="gramEnd"/>
            <w:r w:rsidRPr="006308F4">
              <w:rPr>
                <w:i/>
                <w:sz w:val="20"/>
                <w:szCs w:val="20"/>
              </w:rPr>
              <w:t xml:space="preserve"> and II chemicals with legitimate uses, but designated as possible precursors to Controlled Substances</w:t>
            </w:r>
            <w:r w:rsidR="001C39F4">
              <w:rPr>
                <w:i/>
                <w:sz w:val="20"/>
                <w:szCs w:val="20"/>
              </w:rPr>
              <w:t xml:space="preserve"> by the DEA.</w:t>
            </w:r>
          </w:p>
        </w:tc>
        <w:tc>
          <w:tcPr>
            <w:tcW w:w="1255" w:type="dxa"/>
          </w:tcPr>
          <w:p w:rsidR="00677915" w:rsidRPr="002F3582" w:rsidRDefault="00677915">
            <w:pPr>
              <w:rPr>
                <w:sz w:val="20"/>
                <w:szCs w:val="20"/>
              </w:rPr>
            </w:pPr>
            <w:r>
              <w:rPr>
                <w:sz w:val="20"/>
                <w:szCs w:val="20"/>
              </w:rPr>
              <w:t>DEA</w:t>
            </w:r>
          </w:p>
        </w:tc>
      </w:tr>
      <w:tr w:rsidR="00713D6D" w:rsidTr="008C10C6">
        <w:tc>
          <w:tcPr>
            <w:tcW w:w="540" w:type="dxa"/>
          </w:tcPr>
          <w:p w:rsidR="00713D6D" w:rsidRPr="002F3582" w:rsidRDefault="008C10C6" w:rsidP="00BD40ED">
            <w:pPr>
              <w:jc w:val="right"/>
              <w:rPr>
                <w:sz w:val="20"/>
                <w:szCs w:val="20"/>
              </w:rPr>
            </w:pPr>
            <w:r>
              <w:rPr>
                <w:sz w:val="20"/>
                <w:szCs w:val="20"/>
              </w:rPr>
              <w:t>2</w:t>
            </w:r>
            <w:r w:rsidR="00BD40ED">
              <w:rPr>
                <w:sz w:val="20"/>
                <w:szCs w:val="20"/>
              </w:rPr>
              <w:t>5</w:t>
            </w:r>
          </w:p>
        </w:tc>
        <w:tc>
          <w:tcPr>
            <w:tcW w:w="2965" w:type="dxa"/>
            <w:gridSpan w:val="2"/>
          </w:tcPr>
          <w:p w:rsidR="00713D6D" w:rsidRPr="00D264E1" w:rsidRDefault="00071F94" w:rsidP="00B80816">
            <w:pPr>
              <w:rPr>
                <w:b/>
                <w:sz w:val="20"/>
                <w:szCs w:val="20"/>
              </w:rPr>
            </w:pPr>
            <w:r w:rsidRPr="00D264E1">
              <w:rPr>
                <w:b/>
                <w:sz w:val="20"/>
                <w:szCs w:val="20"/>
              </w:rPr>
              <w:t xml:space="preserve">Particularly Hazardous </w:t>
            </w:r>
            <w:r w:rsidR="00B80816" w:rsidRPr="00D264E1">
              <w:rPr>
                <w:b/>
                <w:sz w:val="20"/>
                <w:szCs w:val="20"/>
              </w:rPr>
              <w:t>Substances (PHSs)</w:t>
            </w:r>
          </w:p>
        </w:tc>
        <w:tc>
          <w:tcPr>
            <w:tcW w:w="6030" w:type="dxa"/>
            <w:gridSpan w:val="3"/>
          </w:tcPr>
          <w:p w:rsidR="00713D6D" w:rsidRPr="006308F4" w:rsidRDefault="00BD40ED" w:rsidP="00BD40ED">
            <w:pPr>
              <w:rPr>
                <w:i/>
                <w:sz w:val="20"/>
                <w:szCs w:val="20"/>
              </w:rPr>
            </w:pPr>
            <w:r w:rsidRPr="006308F4">
              <w:rPr>
                <w:i/>
                <w:sz w:val="20"/>
                <w:szCs w:val="20"/>
              </w:rPr>
              <w:t>C</w:t>
            </w:r>
            <w:r w:rsidR="00071F94" w:rsidRPr="006308F4">
              <w:rPr>
                <w:i/>
                <w:sz w:val="20"/>
                <w:szCs w:val="20"/>
              </w:rPr>
              <w:t>arcinogens,</w:t>
            </w:r>
            <w:r w:rsidRPr="006308F4">
              <w:rPr>
                <w:i/>
                <w:sz w:val="20"/>
                <w:szCs w:val="20"/>
              </w:rPr>
              <w:t xml:space="preserve"> reproductive hazards, and </w:t>
            </w:r>
            <w:r w:rsidR="00071F94" w:rsidRPr="006308F4">
              <w:rPr>
                <w:i/>
                <w:sz w:val="20"/>
                <w:szCs w:val="20"/>
              </w:rPr>
              <w:t xml:space="preserve">toxins OSHA </w:t>
            </w:r>
            <w:r w:rsidRPr="006308F4">
              <w:rPr>
                <w:i/>
                <w:sz w:val="20"/>
                <w:szCs w:val="20"/>
              </w:rPr>
              <w:t>calls</w:t>
            </w:r>
            <w:r w:rsidR="00071F94" w:rsidRPr="006308F4">
              <w:rPr>
                <w:i/>
                <w:sz w:val="20"/>
                <w:szCs w:val="20"/>
              </w:rPr>
              <w:t xml:space="preserve"> Particularly Hazardous Substances, requiring SOP development, </w:t>
            </w:r>
            <w:r w:rsidRPr="006308F4">
              <w:rPr>
                <w:i/>
                <w:sz w:val="20"/>
                <w:szCs w:val="20"/>
              </w:rPr>
              <w:t>Designated A</w:t>
            </w:r>
            <w:r w:rsidR="00071F94" w:rsidRPr="006308F4">
              <w:rPr>
                <w:i/>
                <w:sz w:val="20"/>
                <w:szCs w:val="20"/>
              </w:rPr>
              <w:t>reas</w:t>
            </w:r>
            <w:r w:rsidR="00677915" w:rsidRPr="006308F4">
              <w:rPr>
                <w:i/>
                <w:sz w:val="20"/>
                <w:szCs w:val="20"/>
              </w:rPr>
              <w:t xml:space="preserve">. </w:t>
            </w:r>
          </w:p>
        </w:tc>
        <w:tc>
          <w:tcPr>
            <w:tcW w:w="1255" w:type="dxa"/>
          </w:tcPr>
          <w:p w:rsidR="00713D6D" w:rsidRPr="002F3582" w:rsidRDefault="0080542D">
            <w:pPr>
              <w:rPr>
                <w:sz w:val="20"/>
                <w:szCs w:val="20"/>
              </w:rPr>
            </w:pPr>
            <w:r w:rsidRPr="002F3582">
              <w:rPr>
                <w:sz w:val="20"/>
                <w:szCs w:val="20"/>
              </w:rPr>
              <w:t>OSHA</w:t>
            </w:r>
          </w:p>
        </w:tc>
      </w:tr>
      <w:tr w:rsidR="00713D6D" w:rsidTr="008C10C6">
        <w:tc>
          <w:tcPr>
            <w:tcW w:w="540" w:type="dxa"/>
          </w:tcPr>
          <w:p w:rsidR="00713D6D" w:rsidRPr="002F3582" w:rsidRDefault="008C10C6" w:rsidP="00BD40ED">
            <w:pPr>
              <w:jc w:val="right"/>
              <w:rPr>
                <w:sz w:val="20"/>
                <w:szCs w:val="20"/>
              </w:rPr>
            </w:pPr>
            <w:r>
              <w:rPr>
                <w:sz w:val="20"/>
                <w:szCs w:val="20"/>
              </w:rPr>
              <w:t>2</w:t>
            </w:r>
            <w:r w:rsidR="00BD40ED">
              <w:rPr>
                <w:sz w:val="20"/>
                <w:szCs w:val="20"/>
              </w:rPr>
              <w:t>6</w:t>
            </w:r>
          </w:p>
        </w:tc>
        <w:tc>
          <w:tcPr>
            <w:tcW w:w="2965" w:type="dxa"/>
            <w:gridSpan w:val="2"/>
          </w:tcPr>
          <w:p w:rsidR="00713D6D" w:rsidRPr="00D264E1" w:rsidRDefault="00D9346E">
            <w:pPr>
              <w:rPr>
                <w:b/>
                <w:sz w:val="20"/>
                <w:szCs w:val="20"/>
              </w:rPr>
            </w:pPr>
            <w:r w:rsidRPr="00D264E1">
              <w:rPr>
                <w:b/>
                <w:sz w:val="20"/>
                <w:szCs w:val="20"/>
              </w:rPr>
              <w:t>Pathogen Safety Data Sheet</w:t>
            </w:r>
          </w:p>
        </w:tc>
        <w:tc>
          <w:tcPr>
            <w:tcW w:w="6030" w:type="dxa"/>
            <w:gridSpan w:val="3"/>
          </w:tcPr>
          <w:p w:rsidR="00713D6D" w:rsidRPr="006308F4" w:rsidRDefault="00D9346E">
            <w:pPr>
              <w:rPr>
                <w:i/>
                <w:sz w:val="20"/>
                <w:szCs w:val="20"/>
              </w:rPr>
            </w:pPr>
            <w:r w:rsidRPr="006308F4">
              <w:rPr>
                <w:i/>
                <w:sz w:val="20"/>
                <w:szCs w:val="20"/>
              </w:rPr>
              <w:t>Example Pathogen Safety Data Sheet – Candida albicans</w:t>
            </w:r>
          </w:p>
        </w:tc>
        <w:tc>
          <w:tcPr>
            <w:tcW w:w="1255" w:type="dxa"/>
          </w:tcPr>
          <w:p w:rsidR="00713D6D" w:rsidRPr="002F3582" w:rsidRDefault="00D9346E">
            <w:pPr>
              <w:rPr>
                <w:sz w:val="20"/>
                <w:szCs w:val="20"/>
              </w:rPr>
            </w:pPr>
            <w:r w:rsidRPr="002F3582">
              <w:rPr>
                <w:sz w:val="20"/>
                <w:szCs w:val="20"/>
              </w:rPr>
              <w:t>CPHS/NIH</w:t>
            </w:r>
          </w:p>
        </w:tc>
      </w:tr>
      <w:tr w:rsidR="00713D6D" w:rsidTr="008C10C6">
        <w:tc>
          <w:tcPr>
            <w:tcW w:w="540" w:type="dxa"/>
          </w:tcPr>
          <w:p w:rsidR="00713D6D" w:rsidRPr="002F3582" w:rsidRDefault="008C10C6" w:rsidP="00BD40ED">
            <w:pPr>
              <w:jc w:val="right"/>
              <w:rPr>
                <w:sz w:val="20"/>
                <w:szCs w:val="20"/>
              </w:rPr>
            </w:pPr>
            <w:r>
              <w:rPr>
                <w:sz w:val="20"/>
                <w:szCs w:val="20"/>
              </w:rPr>
              <w:t>2</w:t>
            </w:r>
            <w:r w:rsidR="00BD40ED">
              <w:rPr>
                <w:sz w:val="20"/>
                <w:szCs w:val="20"/>
              </w:rPr>
              <w:t>7</w:t>
            </w:r>
          </w:p>
        </w:tc>
        <w:tc>
          <w:tcPr>
            <w:tcW w:w="2965" w:type="dxa"/>
            <w:gridSpan w:val="2"/>
          </w:tcPr>
          <w:p w:rsidR="00713D6D" w:rsidRPr="00D264E1" w:rsidRDefault="00D9346E">
            <w:pPr>
              <w:rPr>
                <w:b/>
                <w:sz w:val="20"/>
                <w:szCs w:val="20"/>
              </w:rPr>
            </w:pPr>
            <w:r w:rsidRPr="00D264E1">
              <w:rPr>
                <w:b/>
                <w:sz w:val="20"/>
                <w:szCs w:val="20"/>
              </w:rPr>
              <w:t>Peroxide-Former Handout</w:t>
            </w:r>
          </w:p>
        </w:tc>
        <w:tc>
          <w:tcPr>
            <w:tcW w:w="6030" w:type="dxa"/>
            <w:gridSpan w:val="3"/>
          </w:tcPr>
          <w:p w:rsidR="00713D6D" w:rsidRPr="006308F4" w:rsidRDefault="00D9346E">
            <w:pPr>
              <w:rPr>
                <w:i/>
                <w:sz w:val="20"/>
                <w:szCs w:val="20"/>
              </w:rPr>
            </w:pPr>
            <w:r w:rsidRPr="006308F4">
              <w:rPr>
                <w:i/>
                <w:sz w:val="20"/>
                <w:szCs w:val="20"/>
              </w:rPr>
              <w:t>Precautions on handling and identifying peroxide-formers</w:t>
            </w:r>
          </w:p>
        </w:tc>
        <w:tc>
          <w:tcPr>
            <w:tcW w:w="1255" w:type="dxa"/>
          </w:tcPr>
          <w:p w:rsidR="00713D6D" w:rsidRPr="002F3582" w:rsidRDefault="0080542D">
            <w:pPr>
              <w:rPr>
                <w:sz w:val="20"/>
                <w:szCs w:val="20"/>
              </w:rPr>
            </w:pPr>
            <w:r w:rsidRPr="002F3582">
              <w:rPr>
                <w:sz w:val="20"/>
                <w:szCs w:val="20"/>
              </w:rPr>
              <w:t>EHS</w:t>
            </w:r>
          </w:p>
        </w:tc>
      </w:tr>
      <w:tr w:rsidR="00F76D13" w:rsidTr="008C10C6">
        <w:tc>
          <w:tcPr>
            <w:tcW w:w="540" w:type="dxa"/>
          </w:tcPr>
          <w:p w:rsidR="00F76D13" w:rsidRDefault="00F76D13" w:rsidP="00BD40ED">
            <w:pPr>
              <w:jc w:val="right"/>
              <w:rPr>
                <w:sz w:val="20"/>
                <w:szCs w:val="20"/>
              </w:rPr>
            </w:pPr>
            <w:r>
              <w:rPr>
                <w:sz w:val="20"/>
                <w:szCs w:val="20"/>
              </w:rPr>
              <w:t>28</w:t>
            </w:r>
          </w:p>
        </w:tc>
        <w:tc>
          <w:tcPr>
            <w:tcW w:w="2965" w:type="dxa"/>
            <w:gridSpan w:val="2"/>
          </w:tcPr>
          <w:p w:rsidR="00F76D13" w:rsidRPr="00D264E1" w:rsidRDefault="00F76D13">
            <w:pPr>
              <w:rPr>
                <w:b/>
                <w:sz w:val="20"/>
                <w:szCs w:val="20"/>
              </w:rPr>
            </w:pPr>
            <w:r w:rsidRPr="00D264E1">
              <w:rPr>
                <w:b/>
                <w:sz w:val="20"/>
                <w:szCs w:val="20"/>
              </w:rPr>
              <w:t>Pregnancy and Lab Exposures</w:t>
            </w:r>
          </w:p>
        </w:tc>
        <w:tc>
          <w:tcPr>
            <w:tcW w:w="6030" w:type="dxa"/>
            <w:gridSpan w:val="3"/>
          </w:tcPr>
          <w:p w:rsidR="00F76D13" w:rsidRPr="006308F4" w:rsidRDefault="00F76D13">
            <w:pPr>
              <w:rPr>
                <w:i/>
                <w:sz w:val="20"/>
                <w:szCs w:val="20"/>
              </w:rPr>
            </w:pPr>
            <w:r w:rsidRPr="006308F4">
              <w:rPr>
                <w:i/>
                <w:sz w:val="20"/>
                <w:szCs w:val="20"/>
              </w:rPr>
              <w:t>Fact sheet with precautions for pregnant workers in  laboratories</w:t>
            </w:r>
          </w:p>
        </w:tc>
        <w:tc>
          <w:tcPr>
            <w:tcW w:w="1255" w:type="dxa"/>
          </w:tcPr>
          <w:p w:rsidR="00F76D13" w:rsidRPr="002F3582" w:rsidRDefault="006771C3">
            <w:pPr>
              <w:rPr>
                <w:sz w:val="20"/>
                <w:szCs w:val="20"/>
              </w:rPr>
            </w:pPr>
            <w:r>
              <w:rPr>
                <w:sz w:val="20"/>
                <w:szCs w:val="20"/>
              </w:rPr>
              <w:t>EHS</w:t>
            </w:r>
          </w:p>
        </w:tc>
      </w:tr>
      <w:tr w:rsidR="00713D6D" w:rsidTr="008C10C6">
        <w:tc>
          <w:tcPr>
            <w:tcW w:w="540" w:type="dxa"/>
          </w:tcPr>
          <w:p w:rsidR="00713D6D" w:rsidRPr="002F3582" w:rsidRDefault="008C10C6" w:rsidP="00F76D13">
            <w:pPr>
              <w:jc w:val="right"/>
              <w:rPr>
                <w:sz w:val="20"/>
                <w:szCs w:val="20"/>
              </w:rPr>
            </w:pPr>
            <w:r>
              <w:rPr>
                <w:sz w:val="20"/>
                <w:szCs w:val="20"/>
              </w:rPr>
              <w:t>2</w:t>
            </w:r>
            <w:r w:rsidR="00F76D13">
              <w:rPr>
                <w:sz w:val="20"/>
                <w:szCs w:val="20"/>
              </w:rPr>
              <w:t>9</w:t>
            </w:r>
          </w:p>
        </w:tc>
        <w:tc>
          <w:tcPr>
            <w:tcW w:w="2965" w:type="dxa"/>
            <w:gridSpan w:val="2"/>
          </w:tcPr>
          <w:p w:rsidR="00713D6D" w:rsidRPr="00D264E1" w:rsidRDefault="00F955C6">
            <w:pPr>
              <w:rPr>
                <w:b/>
                <w:sz w:val="20"/>
                <w:szCs w:val="20"/>
              </w:rPr>
            </w:pPr>
            <w:r w:rsidRPr="00D264E1">
              <w:rPr>
                <w:b/>
                <w:sz w:val="20"/>
                <w:szCs w:val="20"/>
              </w:rPr>
              <w:t>Risk Groups and Select Agents</w:t>
            </w:r>
          </w:p>
        </w:tc>
        <w:tc>
          <w:tcPr>
            <w:tcW w:w="6030" w:type="dxa"/>
            <w:gridSpan w:val="3"/>
          </w:tcPr>
          <w:p w:rsidR="00713D6D" w:rsidRPr="006308F4" w:rsidRDefault="00F955C6">
            <w:pPr>
              <w:rPr>
                <w:i/>
                <w:sz w:val="20"/>
                <w:szCs w:val="20"/>
              </w:rPr>
            </w:pPr>
            <w:r w:rsidRPr="006308F4">
              <w:rPr>
                <w:i/>
                <w:sz w:val="20"/>
                <w:szCs w:val="20"/>
              </w:rPr>
              <w:t xml:space="preserve">Infectious agent </w:t>
            </w:r>
            <w:r w:rsidR="00DF23A6" w:rsidRPr="006308F4">
              <w:rPr>
                <w:i/>
                <w:sz w:val="20"/>
                <w:szCs w:val="20"/>
              </w:rPr>
              <w:t xml:space="preserve">Risk Groups, </w:t>
            </w:r>
            <w:r w:rsidR="002F3582" w:rsidRPr="006308F4">
              <w:rPr>
                <w:i/>
                <w:sz w:val="20"/>
                <w:szCs w:val="20"/>
              </w:rPr>
              <w:t xml:space="preserve">defined by NIH, relative to Biosafety Levels. Also </w:t>
            </w:r>
            <w:r w:rsidRPr="006308F4">
              <w:rPr>
                <w:i/>
                <w:sz w:val="20"/>
                <w:szCs w:val="20"/>
              </w:rPr>
              <w:t>Select Agent</w:t>
            </w:r>
            <w:r w:rsidR="00DF23A6" w:rsidRPr="006308F4">
              <w:rPr>
                <w:i/>
                <w:sz w:val="20"/>
                <w:szCs w:val="20"/>
              </w:rPr>
              <w:t>, and Plant Pathogen</w:t>
            </w:r>
            <w:r w:rsidR="002F3582" w:rsidRPr="006308F4">
              <w:rPr>
                <w:i/>
                <w:sz w:val="20"/>
                <w:szCs w:val="20"/>
              </w:rPr>
              <w:t xml:space="preserve"> listings &amp;</w:t>
            </w:r>
            <w:r w:rsidRPr="006308F4">
              <w:rPr>
                <w:i/>
                <w:sz w:val="20"/>
                <w:szCs w:val="20"/>
              </w:rPr>
              <w:t xml:space="preserve"> discussion</w:t>
            </w:r>
          </w:p>
        </w:tc>
        <w:tc>
          <w:tcPr>
            <w:tcW w:w="1255" w:type="dxa"/>
          </w:tcPr>
          <w:p w:rsidR="00713D6D" w:rsidRPr="002F3582" w:rsidRDefault="00F955C6">
            <w:pPr>
              <w:rPr>
                <w:sz w:val="20"/>
                <w:szCs w:val="20"/>
              </w:rPr>
            </w:pPr>
            <w:r w:rsidRPr="002F3582">
              <w:rPr>
                <w:sz w:val="20"/>
                <w:szCs w:val="20"/>
              </w:rPr>
              <w:t>CDC/NIH</w:t>
            </w:r>
            <w:r w:rsidR="00DF23A6" w:rsidRPr="002F3582">
              <w:rPr>
                <w:sz w:val="20"/>
                <w:szCs w:val="20"/>
              </w:rPr>
              <w:t xml:space="preserve"> DHS/USDA</w:t>
            </w:r>
          </w:p>
        </w:tc>
      </w:tr>
      <w:tr w:rsidR="00713D6D" w:rsidTr="008C10C6">
        <w:tc>
          <w:tcPr>
            <w:tcW w:w="540" w:type="dxa"/>
          </w:tcPr>
          <w:p w:rsidR="00713D6D" w:rsidRPr="002F3582" w:rsidRDefault="00F76D13" w:rsidP="00BD40ED">
            <w:pPr>
              <w:jc w:val="right"/>
              <w:rPr>
                <w:sz w:val="20"/>
                <w:szCs w:val="20"/>
              </w:rPr>
            </w:pPr>
            <w:r>
              <w:rPr>
                <w:sz w:val="20"/>
                <w:szCs w:val="20"/>
              </w:rPr>
              <w:t>30</w:t>
            </w:r>
          </w:p>
        </w:tc>
        <w:tc>
          <w:tcPr>
            <w:tcW w:w="2965" w:type="dxa"/>
            <w:gridSpan w:val="2"/>
          </w:tcPr>
          <w:p w:rsidR="00713D6D" w:rsidRPr="00D264E1" w:rsidRDefault="00F955C6">
            <w:pPr>
              <w:rPr>
                <w:b/>
                <w:sz w:val="20"/>
                <w:szCs w:val="20"/>
              </w:rPr>
            </w:pPr>
            <w:r w:rsidRPr="00D264E1">
              <w:rPr>
                <w:b/>
                <w:sz w:val="20"/>
                <w:szCs w:val="20"/>
              </w:rPr>
              <w:t>Safety Data Sheet Example</w:t>
            </w:r>
          </w:p>
        </w:tc>
        <w:tc>
          <w:tcPr>
            <w:tcW w:w="6030" w:type="dxa"/>
            <w:gridSpan w:val="3"/>
          </w:tcPr>
          <w:p w:rsidR="00713D6D" w:rsidRPr="006308F4" w:rsidRDefault="00F955C6">
            <w:pPr>
              <w:rPr>
                <w:i/>
                <w:sz w:val="20"/>
                <w:szCs w:val="20"/>
              </w:rPr>
            </w:pPr>
            <w:r w:rsidRPr="006308F4">
              <w:rPr>
                <w:i/>
                <w:sz w:val="20"/>
                <w:szCs w:val="20"/>
              </w:rPr>
              <w:t>Acetone Safety Data Sheet (example of SDS content)</w:t>
            </w:r>
          </w:p>
        </w:tc>
        <w:tc>
          <w:tcPr>
            <w:tcW w:w="1255" w:type="dxa"/>
          </w:tcPr>
          <w:p w:rsidR="00713D6D" w:rsidRPr="002F3582" w:rsidRDefault="00F955C6">
            <w:pPr>
              <w:rPr>
                <w:sz w:val="20"/>
                <w:szCs w:val="20"/>
              </w:rPr>
            </w:pPr>
            <w:r w:rsidRPr="002F3582">
              <w:rPr>
                <w:sz w:val="20"/>
                <w:szCs w:val="20"/>
              </w:rPr>
              <w:t>OSHA</w:t>
            </w:r>
          </w:p>
        </w:tc>
      </w:tr>
      <w:tr w:rsidR="00713D6D" w:rsidTr="008C10C6">
        <w:tc>
          <w:tcPr>
            <w:tcW w:w="540" w:type="dxa"/>
          </w:tcPr>
          <w:p w:rsidR="00713D6D" w:rsidRPr="002F3582" w:rsidRDefault="00BD40ED" w:rsidP="00F76D13">
            <w:pPr>
              <w:jc w:val="right"/>
              <w:rPr>
                <w:sz w:val="20"/>
                <w:szCs w:val="20"/>
              </w:rPr>
            </w:pPr>
            <w:r>
              <w:rPr>
                <w:sz w:val="20"/>
                <w:szCs w:val="20"/>
              </w:rPr>
              <w:t>3</w:t>
            </w:r>
            <w:r w:rsidR="00F76D13">
              <w:rPr>
                <w:sz w:val="20"/>
                <w:szCs w:val="20"/>
              </w:rPr>
              <w:t>1</w:t>
            </w:r>
          </w:p>
        </w:tc>
        <w:tc>
          <w:tcPr>
            <w:tcW w:w="2965" w:type="dxa"/>
            <w:gridSpan w:val="2"/>
          </w:tcPr>
          <w:p w:rsidR="00713D6D" w:rsidRPr="00D264E1" w:rsidRDefault="00F955C6">
            <w:pPr>
              <w:rPr>
                <w:b/>
                <w:sz w:val="20"/>
                <w:szCs w:val="20"/>
              </w:rPr>
            </w:pPr>
            <w:r w:rsidRPr="00D264E1">
              <w:rPr>
                <w:b/>
                <w:sz w:val="20"/>
                <w:szCs w:val="20"/>
              </w:rPr>
              <w:t>Select Agents and Toxins</w:t>
            </w:r>
          </w:p>
        </w:tc>
        <w:tc>
          <w:tcPr>
            <w:tcW w:w="6030" w:type="dxa"/>
            <w:gridSpan w:val="3"/>
          </w:tcPr>
          <w:p w:rsidR="00713D6D" w:rsidRPr="006308F4" w:rsidRDefault="00DF23A6" w:rsidP="00DF23A6">
            <w:pPr>
              <w:rPr>
                <w:i/>
                <w:sz w:val="20"/>
                <w:szCs w:val="20"/>
              </w:rPr>
            </w:pPr>
            <w:r w:rsidRPr="006308F4">
              <w:rPr>
                <w:i/>
                <w:color w:val="000000"/>
                <w:sz w:val="20"/>
                <w:szCs w:val="20"/>
                <w:shd w:val="clear" w:color="auto" w:fill="FFFFFF"/>
              </w:rPr>
              <w:t>Biological agents and toxins with the potential to pose a severe threat</w:t>
            </w:r>
            <w:r w:rsidR="00A42BFE" w:rsidRPr="006308F4">
              <w:rPr>
                <w:i/>
                <w:color w:val="000000"/>
                <w:sz w:val="20"/>
                <w:szCs w:val="20"/>
                <w:shd w:val="clear" w:color="auto" w:fill="FFFFFF"/>
              </w:rPr>
              <w:t xml:space="preserve"> to public health and safety,</w:t>
            </w:r>
            <w:r w:rsidRPr="006308F4">
              <w:rPr>
                <w:i/>
                <w:color w:val="000000"/>
                <w:sz w:val="20"/>
                <w:szCs w:val="20"/>
                <w:shd w:val="clear" w:color="auto" w:fill="FFFFFF"/>
              </w:rPr>
              <w:t xml:space="preserve"> animal</w:t>
            </w:r>
            <w:r w:rsidR="00A42BFE" w:rsidRPr="006308F4">
              <w:rPr>
                <w:i/>
                <w:color w:val="000000"/>
                <w:sz w:val="20"/>
                <w:szCs w:val="20"/>
                <w:shd w:val="clear" w:color="auto" w:fill="FFFFFF"/>
              </w:rPr>
              <w:t xml:space="preserve"> and plant health, or </w:t>
            </w:r>
            <w:r w:rsidRPr="006308F4">
              <w:rPr>
                <w:i/>
                <w:color w:val="000000"/>
                <w:sz w:val="20"/>
                <w:szCs w:val="20"/>
                <w:shd w:val="clear" w:color="auto" w:fill="FFFFFF"/>
              </w:rPr>
              <w:t>products.</w:t>
            </w:r>
          </w:p>
        </w:tc>
        <w:tc>
          <w:tcPr>
            <w:tcW w:w="1255" w:type="dxa"/>
          </w:tcPr>
          <w:p w:rsidR="00713D6D" w:rsidRPr="002F3582" w:rsidRDefault="002E6C71">
            <w:pPr>
              <w:rPr>
                <w:sz w:val="20"/>
                <w:szCs w:val="20"/>
              </w:rPr>
            </w:pPr>
            <w:r>
              <w:rPr>
                <w:sz w:val="20"/>
                <w:szCs w:val="20"/>
              </w:rPr>
              <w:t xml:space="preserve">DHS  </w:t>
            </w:r>
            <w:r w:rsidR="00F955C6" w:rsidRPr="002F3582">
              <w:rPr>
                <w:sz w:val="20"/>
                <w:szCs w:val="20"/>
              </w:rPr>
              <w:t>USDA</w:t>
            </w:r>
          </w:p>
        </w:tc>
      </w:tr>
      <w:tr w:rsidR="002E6C71" w:rsidTr="008C10C6">
        <w:tc>
          <w:tcPr>
            <w:tcW w:w="540" w:type="dxa"/>
          </w:tcPr>
          <w:p w:rsidR="002E6C71" w:rsidRDefault="002E6C71" w:rsidP="00F76D13">
            <w:pPr>
              <w:jc w:val="right"/>
              <w:rPr>
                <w:sz w:val="20"/>
                <w:szCs w:val="20"/>
              </w:rPr>
            </w:pPr>
            <w:r>
              <w:rPr>
                <w:sz w:val="20"/>
                <w:szCs w:val="20"/>
              </w:rPr>
              <w:t>3</w:t>
            </w:r>
            <w:r w:rsidR="00F76D13">
              <w:rPr>
                <w:sz w:val="20"/>
                <w:szCs w:val="20"/>
              </w:rPr>
              <w:t>2</w:t>
            </w:r>
          </w:p>
        </w:tc>
        <w:tc>
          <w:tcPr>
            <w:tcW w:w="2965" w:type="dxa"/>
            <w:gridSpan w:val="2"/>
          </w:tcPr>
          <w:p w:rsidR="002E6C71" w:rsidRPr="00D264E1" w:rsidRDefault="002E6C71">
            <w:pPr>
              <w:rPr>
                <w:b/>
                <w:sz w:val="20"/>
                <w:szCs w:val="20"/>
              </w:rPr>
            </w:pPr>
            <w:r w:rsidRPr="00D264E1">
              <w:rPr>
                <w:b/>
                <w:sz w:val="20"/>
                <w:szCs w:val="20"/>
              </w:rPr>
              <w:t>SOP Form (Fillable in CHP</w:t>
            </w:r>
          </w:p>
        </w:tc>
        <w:tc>
          <w:tcPr>
            <w:tcW w:w="6030" w:type="dxa"/>
            <w:gridSpan w:val="3"/>
          </w:tcPr>
          <w:p w:rsidR="002E6C71" w:rsidRPr="006308F4" w:rsidRDefault="002E6C71" w:rsidP="00DF23A6">
            <w:pPr>
              <w:rPr>
                <w:i/>
                <w:color w:val="000000"/>
                <w:sz w:val="20"/>
                <w:szCs w:val="20"/>
                <w:shd w:val="clear" w:color="auto" w:fill="FFFFFF"/>
              </w:rPr>
            </w:pPr>
            <w:r w:rsidRPr="006308F4">
              <w:rPr>
                <w:i/>
                <w:color w:val="000000"/>
                <w:sz w:val="20"/>
                <w:szCs w:val="20"/>
                <w:shd w:val="clear" w:color="auto" w:fill="FFFFFF"/>
              </w:rPr>
              <w:t>Fillable pdf (in CHP) for creating Standard Operating Procedures</w:t>
            </w:r>
          </w:p>
        </w:tc>
        <w:tc>
          <w:tcPr>
            <w:tcW w:w="1255" w:type="dxa"/>
          </w:tcPr>
          <w:p w:rsidR="002E6C71" w:rsidRPr="002F3582" w:rsidRDefault="002E6C71">
            <w:pPr>
              <w:rPr>
                <w:sz w:val="20"/>
                <w:szCs w:val="20"/>
              </w:rPr>
            </w:pPr>
            <w:r>
              <w:rPr>
                <w:sz w:val="20"/>
                <w:szCs w:val="20"/>
              </w:rPr>
              <w:t>EHS  OSHA</w:t>
            </w:r>
          </w:p>
        </w:tc>
      </w:tr>
      <w:tr w:rsidR="002F3582" w:rsidTr="008C10C6">
        <w:tc>
          <w:tcPr>
            <w:tcW w:w="540" w:type="dxa"/>
          </w:tcPr>
          <w:p w:rsidR="002F3582" w:rsidRPr="002F3582" w:rsidRDefault="002E6C71" w:rsidP="00F76D13">
            <w:pPr>
              <w:jc w:val="right"/>
              <w:rPr>
                <w:sz w:val="20"/>
                <w:szCs w:val="20"/>
              </w:rPr>
            </w:pPr>
            <w:r>
              <w:rPr>
                <w:sz w:val="20"/>
                <w:szCs w:val="20"/>
              </w:rPr>
              <w:t>3</w:t>
            </w:r>
            <w:r w:rsidR="00F76D13">
              <w:rPr>
                <w:sz w:val="20"/>
                <w:szCs w:val="20"/>
              </w:rPr>
              <w:t>3</w:t>
            </w:r>
          </w:p>
        </w:tc>
        <w:tc>
          <w:tcPr>
            <w:tcW w:w="2965" w:type="dxa"/>
            <w:gridSpan w:val="2"/>
          </w:tcPr>
          <w:p w:rsidR="002F3582" w:rsidRPr="00D264E1" w:rsidRDefault="002F3582" w:rsidP="002F3582">
            <w:pPr>
              <w:rPr>
                <w:b/>
                <w:sz w:val="20"/>
                <w:szCs w:val="20"/>
              </w:rPr>
            </w:pPr>
            <w:r w:rsidRPr="00D264E1">
              <w:rPr>
                <w:b/>
                <w:sz w:val="20"/>
                <w:szCs w:val="20"/>
              </w:rPr>
              <w:t xml:space="preserve">X-Ray Safety Plan </w:t>
            </w:r>
          </w:p>
        </w:tc>
        <w:tc>
          <w:tcPr>
            <w:tcW w:w="6030" w:type="dxa"/>
            <w:gridSpan w:val="3"/>
          </w:tcPr>
          <w:p w:rsidR="002F3582" w:rsidRPr="006308F4" w:rsidRDefault="002F3582" w:rsidP="00DF23A6">
            <w:pPr>
              <w:rPr>
                <w:i/>
                <w:color w:val="000000"/>
                <w:sz w:val="20"/>
                <w:szCs w:val="20"/>
                <w:shd w:val="clear" w:color="auto" w:fill="FFFFFF"/>
              </w:rPr>
            </w:pPr>
            <w:r w:rsidRPr="006308F4">
              <w:rPr>
                <w:i/>
                <w:color w:val="000000"/>
                <w:sz w:val="20"/>
                <w:szCs w:val="20"/>
                <w:shd w:val="clear" w:color="auto" w:fill="FFFFFF"/>
              </w:rPr>
              <w:t>Covers analytical X</w:t>
            </w:r>
            <w:r w:rsidR="00677915" w:rsidRPr="006308F4">
              <w:rPr>
                <w:i/>
                <w:color w:val="000000"/>
                <w:sz w:val="20"/>
                <w:szCs w:val="20"/>
                <w:shd w:val="clear" w:color="auto" w:fill="FFFFFF"/>
              </w:rPr>
              <w:t>-</w:t>
            </w:r>
            <w:r w:rsidRPr="006308F4">
              <w:rPr>
                <w:i/>
                <w:color w:val="000000"/>
                <w:sz w:val="20"/>
                <w:szCs w:val="20"/>
                <w:shd w:val="clear" w:color="auto" w:fill="FFFFFF"/>
              </w:rPr>
              <w:t>Ray Machine registration, dosimetry</w:t>
            </w:r>
            <w:r w:rsidR="00C76C4E" w:rsidRPr="006308F4">
              <w:rPr>
                <w:i/>
                <w:color w:val="000000"/>
                <w:sz w:val="20"/>
                <w:szCs w:val="20"/>
                <w:shd w:val="clear" w:color="auto" w:fill="FFFFFF"/>
              </w:rPr>
              <w:t xml:space="preserve">, </w:t>
            </w:r>
            <w:r w:rsidRPr="006308F4">
              <w:rPr>
                <w:i/>
                <w:color w:val="000000"/>
                <w:sz w:val="20"/>
                <w:szCs w:val="20"/>
                <w:shd w:val="clear" w:color="auto" w:fill="FFFFFF"/>
              </w:rPr>
              <w:t>training, and safety</w:t>
            </w:r>
            <w:r w:rsidR="00C76C4E" w:rsidRPr="006308F4">
              <w:rPr>
                <w:i/>
                <w:color w:val="000000"/>
                <w:sz w:val="20"/>
                <w:szCs w:val="20"/>
                <w:shd w:val="clear" w:color="auto" w:fill="FFFFFF"/>
              </w:rPr>
              <w:t xml:space="preserve"> procedures – electron microscopy, XRFs, etc.</w:t>
            </w:r>
          </w:p>
        </w:tc>
        <w:tc>
          <w:tcPr>
            <w:tcW w:w="1255" w:type="dxa"/>
          </w:tcPr>
          <w:p w:rsidR="002F3582" w:rsidRPr="002F3582" w:rsidRDefault="002F3582">
            <w:pPr>
              <w:rPr>
                <w:sz w:val="20"/>
                <w:szCs w:val="20"/>
              </w:rPr>
            </w:pPr>
            <w:r>
              <w:rPr>
                <w:sz w:val="20"/>
                <w:szCs w:val="20"/>
              </w:rPr>
              <w:t>ISDH</w:t>
            </w:r>
          </w:p>
        </w:tc>
      </w:tr>
      <w:tr w:rsidR="00C554C2" w:rsidTr="00B80816">
        <w:tc>
          <w:tcPr>
            <w:tcW w:w="895" w:type="dxa"/>
            <w:gridSpan w:val="2"/>
            <w:shd w:val="clear" w:color="auto" w:fill="D5DCE4" w:themeFill="text2" w:themeFillTint="33"/>
          </w:tcPr>
          <w:p w:rsidR="00C554C2" w:rsidRPr="00A42BFE" w:rsidRDefault="00C554C2" w:rsidP="00C554C2">
            <w:pPr>
              <w:rPr>
                <w:sz w:val="18"/>
                <w:szCs w:val="18"/>
              </w:rPr>
            </w:pPr>
            <w:r w:rsidRPr="00A42BFE">
              <w:rPr>
                <w:sz w:val="18"/>
                <w:szCs w:val="18"/>
              </w:rPr>
              <w:t>CDC</w:t>
            </w:r>
          </w:p>
        </w:tc>
        <w:tc>
          <w:tcPr>
            <w:tcW w:w="4499" w:type="dxa"/>
            <w:gridSpan w:val="2"/>
            <w:shd w:val="clear" w:color="auto" w:fill="D5DCE4" w:themeFill="text2" w:themeFillTint="33"/>
          </w:tcPr>
          <w:p w:rsidR="00C554C2" w:rsidRPr="00A42BFE" w:rsidRDefault="00C554C2" w:rsidP="00C554C2">
            <w:pPr>
              <w:rPr>
                <w:sz w:val="18"/>
                <w:szCs w:val="18"/>
              </w:rPr>
            </w:pPr>
            <w:r w:rsidRPr="00A42BFE">
              <w:rPr>
                <w:sz w:val="18"/>
                <w:szCs w:val="18"/>
              </w:rPr>
              <w:t>Centers for Disease Control</w:t>
            </w:r>
          </w:p>
        </w:tc>
        <w:tc>
          <w:tcPr>
            <w:tcW w:w="811" w:type="dxa"/>
            <w:shd w:val="clear" w:color="auto" w:fill="D5DCE4" w:themeFill="text2" w:themeFillTint="33"/>
          </w:tcPr>
          <w:p w:rsidR="00C554C2" w:rsidRPr="00A42BFE" w:rsidRDefault="00C554C2" w:rsidP="00C554C2">
            <w:pPr>
              <w:rPr>
                <w:sz w:val="18"/>
                <w:szCs w:val="18"/>
              </w:rPr>
            </w:pPr>
            <w:r w:rsidRPr="00A42BFE">
              <w:rPr>
                <w:sz w:val="18"/>
                <w:szCs w:val="18"/>
              </w:rPr>
              <w:t>EPA</w:t>
            </w:r>
          </w:p>
        </w:tc>
        <w:tc>
          <w:tcPr>
            <w:tcW w:w="4585" w:type="dxa"/>
            <w:gridSpan w:val="2"/>
            <w:shd w:val="clear" w:color="auto" w:fill="D5DCE4" w:themeFill="text2" w:themeFillTint="33"/>
          </w:tcPr>
          <w:p w:rsidR="00C554C2" w:rsidRPr="00A42BFE" w:rsidRDefault="00C554C2" w:rsidP="00C554C2">
            <w:pPr>
              <w:rPr>
                <w:sz w:val="18"/>
                <w:szCs w:val="18"/>
              </w:rPr>
            </w:pPr>
            <w:r w:rsidRPr="00A42BFE">
              <w:rPr>
                <w:sz w:val="18"/>
                <w:szCs w:val="18"/>
              </w:rPr>
              <w:t>U.S. Environmental Protection Agency</w:t>
            </w:r>
          </w:p>
        </w:tc>
      </w:tr>
      <w:tr w:rsidR="00C554C2" w:rsidTr="00B80816">
        <w:tc>
          <w:tcPr>
            <w:tcW w:w="895" w:type="dxa"/>
            <w:gridSpan w:val="2"/>
            <w:shd w:val="clear" w:color="auto" w:fill="D5DCE4" w:themeFill="text2" w:themeFillTint="33"/>
          </w:tcPr>
          <w:p w:rsidR="00C554C2" w:rsidRPr="00A42BFE" w:rsidRDefault="00C554C2" w:rsidP="00C554C2">
            <w:pPr>
              <w:rPr>
                <w:sz w:val="18"/>
                <w:szCs w:val="18"/>
              </w:rPr>
            </w:pPr>
            <w:r w:rsidRPr="00A42BFE">
              <w:rPr>
                <w:sz w:val="18"/>
                <w:szCs w:val="18"/>
              </w:rPr>
              <w:t>CPHS</w:t>
            </w:r>
          </w:p>
        </w:tc>
        <w:tc>
          <w:tcPr>
            <w:tcW w:w="4499" w:type="dxa"/>
            <w:gridSpan w:val="2"/>
            <w:shd w:val="clear" w:color="auto" w:fill="D5DCE4" w:themeFill="text2" w:themeFillTint="33"/>
          </w:tcPr>
          <w:p w:rsidR="00C554C2" w:rsidRPr="00A42BFE" w:rsidRDefault="00C554C2" w:rsidP="00D60B96">
            <w:pPr>
              <w:rPr>
                <w:sz w:val="18"/>
                <w:szCs w:val="18"/>
              </w:rPr>
            </w:pPr>
            <w:r w:rsidRPr="00A42BFE">
              <w:rPr>
                <w:sz w:val="18"/>
                <w:szCs w:val="18"/>
              </w:rPr>
              <w:t xml:space="preserve">Canadian Public Health </w:t>
            </w:r>
            <w:r w:rsidR="00D60B96">
              <w:rPr>
                <w:sz w:val="18"/>
                <w:szCs w:val="18"/>
              </w:rPr>
              <w:t>Agency</w:t>
            </w:r>
          </w:p>
        </w:tc>
        <w:tc>
          <w:tcPr>
            <w:tcW w:w="811" w:type="dxa"/>
            <w:shd w:val="clear" w:color="auto" w:fill="D5DCE4" w:themeFill="text2" w:themeFillTint="33"/>
          </w:tcPr>
          <w:p w:rsidR="00C554C2" w:rsidRPr="00A42BFE" w:rsidRDefault="00C554C2" w:rsidP="00C554C2">
            <w:pPr>
              <w:rPr>
                <w:sz w:val="18"/>
                <w:szCs w:val="18"/>
              </w:rPr>
            </w:pPr>
            <w:r w:rsidRPr="00A42BFE">
              <w:rPr>
                <w:sz w:val="18"/>
                <w:szCs w:val="18"/>
              </w:rPr>
              <w:t>IFC</w:t>
            </w:r>
          </w:p>
        </w:tc>
        <w:tc>
          <w:tcPr>
            <w:tcW w:w="4585" w:type="dxa"/>
            <w:gridSpan w:val="2"/>
            <w:shd w:val="clear" w:color="auto" w:fill="D5DCE4" w:themeFill="text2" w:themeFillTint="33"/>
          </w:tcPr>
          <w:p w:rsidR="00C554C2" w:rsidRPr="00A42BFE" w:rsidRDefault="00C554C2" w:rsidP="00C554C2">
            <w:pPr>
              <w:rPr>
                <w:sz w:val="18"/>
                <w:szCs w:val="18"/>
              </w:rPr>
            </w:pPr>
            <w:r w:rsidRPr="00A42BFE">
              <w:rPr>
                <w:sz w:val="18"/>
                <w:szCs w:val="18"/>
              </w:rPr>
              <w:t>International Fire Code (Indiana adopted by reference)</w:t>
            </w:r>
          </w:p>
        </w:tc>
      </w:tr>
      <w:tr w:rsidR="00C554C2" w:rsidTr="00B80816">
        <w:tc>
          <w:tcPr>
            <w:tcW w:w="895" w:type="dxa"/>
            <w:gridSpan w:val="2"/>
            <w:shd w:val="clear" w:color="auto" w:fill="D5DCE4" w:themeFill="text2" w:themeFillTint="33"/>
          </w:tcPr>
          <w:p w:rsidR="00C554C2" w:rsidRPr="00A42BFE" w:rsidRDefault="00C554C2" w:rsidP="00C554C2">
            <w:pPr>
              <w:rPr>
                <w:sz w:val="18"/>
                <w:szCs w:val="18"/>
              </w:rPr>
            </w:pPr>
            <w:r w:rsidRPr="00A42BFE">
              <w:rPr>
                <w:sz w:val="18"/>
                <w:szCs w:val="18"/>
              </w:rPr>
              <w:t>DEA</w:t>
            </w:r>
          </w:p>
        </w:tc>
        <w:tc>
          <w:tcPr>
            <w:tcW w:w="4499" w:type="dxa"/>
            <w:gridSpan w:val="2"/>
            <w:shd w:val="clear" w:color="auto" w:fill="D5DCE4" w:themeFill="text2" w:themeFillTint="33"/>
          </w:tcPr>
          <w:p w:rsidR="00C554C2" w:rsidRPr="00A42BFE" w:rsidRDefault="00C554C2" w:rsidP="00C554C2">
            <w:pPr>
              <w:rPr>
                <w:sz w:val="18"/>
                <w:szCs w:val="18"/>
              </w:rPr>
            </w:pPr>
            <w:r w:rsidRPr="00A42BFE">
              <w:rPr>
                <w:sz w:val="18"/>
                <w:szCs w:val="18"/>
              </w:rPr>
              <w:t>U.S. Drug Enforcement Administration</w:t>
            </w:r>
          </w:p>
        </w:tc>
        <w:tc>
          <w:tcPr>
            <w:tcW w:w="811" w:type="dxa"/>
            <w:shd w:val="clear" w:color="auto" w:fill="D5DCE4" w:themeFill="text2" w:themeFillTint="33"/>
          </w:tcPr>
          <w:p w:rsidR="00C554C2" w:rsidRPr="00A42BFE" w:rsidRDefault="00C554C2" w:rsidP="00C554C2">
            <w:pPr>
              <w:rPr>
                <w:sz w:val="18"/>
                <w:szCs w:val="18"/>
              </w:rPr>
            </w:pPr>
            <w:r w:rsidRPr="00A42BFE">
              <w:rPr>
                <w:sz w:val="18"/>
                <w:szCs w:val="18"/>
              </w:rPr>
              <w:t>ISDH</w:t>
            </w:r>
          </w:p>
        </w:tc>
        <w:tc>
          <w:tcPr>
            <w:tcW w:w="4585" w:type="dxa"/>
            <w:gridSpan w:val="2"/>
            <w:shd w:val="clear" w:color="auto" w:fill="D5DCE4" w:themeFill="text2" w:themeFillTint="33"/>
          </w:tcPr>
          <w:p w:rsidR="00C554C2" w:rsidRPr="00A42BFE" w:rsidRDefault="00C554C2" w:rsidP="00C554C2">
            <w:pPr>
              <w:rPr>
                <w:sz w:val="18"/>
                <w:szCs w:val="18"/>
              </w:rPr>
            </w:pPr>
            <w:r w:rsidRPr="00A42BFE">
              <w:rPr>
                <w:sz w:val="18"/>
                <w:szCs w:val="18"/>
              </w:rPr>
              <w:t>Indiana State Department of Health</w:t>
            </w:r>
          </w:p>
        </w:tc>
      </w:tr>
      <w:tr w:rsidR="00C554C2" w:rsidTr="00B80816">
        <w:tc>
          <w:tcPr>
            <w:tcW w:w="895" w:type="dxa"/>
            <w:gridSpan w:val="2"/>
            <w:shd w:val="clear" w:color="auto" w:fill="D5DCE4" w:themeFill="text2" w:themeFillTint="33"/>
          </w:tcPr>
          <w:p w:rsidR="00C554C2" w:rsidRPr="00A42BFE" w:rsidRDefault="00C554C2" w:rsidP="00C554C2">
            <w:pPr>
              <w:rPr>
                <w:sz w:val="18"/>
                <w:szCs w:val="18"/>
              </w:rPr>
            </w:pPr>
            <w:r w:rsidRPr="00A42BFE">
              <w:rPr>
                <w:sz w:val="18"/>
                <w:szCs w:val="18"/>
              </w:rPr>
              <w:t>DHS</w:t>
            </w:r>
          </w:p>
        </w:tc>
        <w:tc>
          <w:tcPr>
            <w:tcW w:w="4499" w:type="dxa"/>
            <w:gridSpan w:val="2"/>
            <w:shd w:val="clear" w:color="auto" w:fill="D5DCE4" w:themeFill="text2" w:themeFillTint="33"/>
          </w:tcPr>
          <w:p w:rsidR="00C554C2" w:rsidRPr="00A42BFE" w:rsidRDefault="00C554C2" w:rsidP="00C554C2">
            <w:pPr>
              <w:rPr>
                <w:sz w:val="18"/>
                <w:szCs w:val="18"/>
              </w:rPr>
            </w:pPr>
            <w:r w:rsidRPr="00A42BFE">
              <w:rPr>
                <w:sz w:val="18"/>
                <w:szCs w:val="18"/>
              </w:rPr>
              <w:t>U.S. Department of Homeland Security</w:t>
            </w:r>
          </w:p>
        </w:tc>
        <w:tc>
          <w:tcPr>
            <w:tcW w:w="811" w:type="dxa"/>
            <w:shd w:val="clear" w:color="auto" w:fill="D5DCE4" w:themeFill="text2" w:themeFillTint="33"/>
          </w:tcPr>
          <w:p w:rsidR="00C554C2" w:rsidRPr="00A42BFE" w:rsidRDefault="00C554C2" w:rsidP="00C554C2">
            <w:pPr>
              <w:rPr>
                <w:sz w:val="18"/>
                <w:szCs w:val="18"/>
              </w:rPr>
            </w:pPr>
            <w:r w:rsidRPr="00A42BFE">
              <w:rPr>
                <w:sz w:val="18"/>
                <w:szCs w:val="18"/>
              </w:rPr>
              <w:t xml:space="preserve">NIH </w:t>
            </w:r>
          </w:p>
        </w:tc>
        <w:tc>
          <w:tcPr>
            <w:tcW w:w="4585" w:type="dxa"/>
            <w:gridSpan w:val="2"/>
            <w:shd w:val="clear" w:color="auto" w:fill="D5DCE4" w:themeFill="text2" w:themeFillTint="33"/>
          </w:tcPr>
          <w:p w:rsidR="00C554C2" w:rsidRPr="00A42BFE" w:rsidRDefault="00C554C2" w:rsidP="00C554C2">
            <w:pPr>
              <w:rPr>
                <w:sz w:val="18"/>
                <w:szCs w:val="18"/>
              </w:rPr>
            </w:pPr>
            <w:r w:rsidRPr="00A42BFE">
              <w:rPr>
                <w:sz w:val="18"/>
                <w:szCs w:val="18"/>
              </w:rPr>
              <w:t>National Institutes of Health</w:t>
            </w:r>
          </w:p>
        </w:tc>
      </w:tr>
      <w:tr w:rsidR="00C554C2" w:rsidTr="00B80816">
        <w:tc>
          <w:tcPr>
            <w:tcW w:w="895" w:type="dxa"/>
            <w:gridSpan w:val="2"/>
            <w:shd w:val="clear" w:color="auto" w:fill="D5DCE4" w:themeFill="text2" w:themeFillTint="33"/>
          </w:tcPr>
          <w:p w:rsidR="00C554C2" w:rsidRPr="00A42BFE" w:rsidRDefault="00C554C2" w:rsidP="00C554C2">
            <w:pPr>
              <w:rPr>
                <w:sz w:val="18"/>
                <w:szCs w:val="18"/>
              </w:rPr>
            </w:pPr>
            <w:r w:rsidRPr="00A42BFE">
              <w:rPr>
                <w:sz w:val="18"/>
                <w:szCs w:val="18"/>
              </w:rPr>
              <w:t>DOT</w:t>
            </w:r>
          </w:p>
        </w:tc>
        <w:tc>
          <w:tcPr>
            <w:tcW w:w="4499" w:type="dxa"/>
            <w:gridSpan w:val="2"/>
            <w:shd w:val="clear" w:color="auto" w:fill="D5DCE4" w:themeFill="text2" w:themeFillTint="33"/>
          </w:tcPr>
          <w:p w:rsidR="00C554C2" w:rsidRPr="00A42BFE" w:rsidRDefault="00C554C2" w:rsidP="00C554C2">
            <w:pPr>
              <w:rPr>
                <w:sz w:val="18"/>
                <w:szCs w:val="18"/>
              </w:rPr>
            </w:pPr>
            <w:r w:rsidRPr="00A42BFE">
              <w:rPr>
                <w:sz w:val="18"/>
                <w:szCs w:val="18"/>
              </w:rPr>
              <w:t>U.S. Department of Transportation</w:t>
            </w:r>
          </w:p>
        </w:tc>
        <w:tc>
          <w:tcPr>
            <w:tcW w:w="811" w:type="dxa"/>
            <w:shd w:val="clear" w:color="auto" w:fill="D5DCE4" w:themeFill="text2" w:themeFillTint="33"/>
          </w:tcPr>
          <w:p w:rsidR="00C554C2" w:rsidRPr="00A42BFE" w:rsidRDefault="00C554C2" w:rsidP="00C554C2">
            <w:pPr>
              <w:rPr>
                <w:sz w:val="18"/>
                <w:szCs w:val="18"/>
              </w:rPr>
            </w:pPr>
            <w:r w:rsidRPr="00A42BFE">
              <w:rPr>
                <w:sz w:val="18"/>
                <w:szCs w:val="18"/>
              </w:rPr>
              <w:t xml:space="preserve">OSHA </w:t>
            </w:r>
          </w:p>
        </w:tc>
        <w:tc>
          <w:tcPr>
            <w:tcW w:w="4585" w:type="dxa"/>
            <w:gridSpan w:val="2"/>
            <w:shd w:val="clear" w:color="auto" w:fill="D5DCE4" w:themeFill="text2" w:themeFillTint="33"/>
          </w:tcPr>
          <w:p w:rsidR="00C554C2" w:rsidRPr="00A42BFE" w:rsidRDefault="00C554C2" w:rsidP="00C554C2">
            <w:pPr>
              <w:rPr>
                <w:sz w:val="18"/>
                <w:szCs w:val="18"/>
              </w:rPr>
            </w:pPr>
            <w:r w:rsidRPr="00A42BFE">
              <w:rPr>
                <w:sz w:val="18"/>
                <w:szCs w:val="18"/>
              </w:rPr>
              <w:t>U. S. Occupational Safety and Health Administration</w:t>
            </w:r>
          </w:p>
        </w:tc>
      </w:tr>
      <w:tr w:rsidR="00C554C2" w:rsidTr="00B80816">
        <w:tc>
          <w:tcPr>
            <w:tcW w:w="895" w:type="dxa"/>
            <w:gridSpan w:val="2"/>
            <w:shd w:val="clear" w:color="auto" w:fill="D5DCE4" w:themeFill="text2" w:themeFillTint="33"/>
          </w:tcPr>
          <w:p w:rsidR="00C554C2" w:rsidRPr="00A42BFE" w:rsidRDefault="00C554C2" w:rsidP="00C554C2">
            <w:pPr>
              <w:rPr>
                <w:sz w:val="18"/>
                <w:szCs w:val="18"/>
              </w:rPr>
            </w:pPr>
            <w:r w:rsidRPr="00A42BFE">
              <w:rPr>
                <w:sz w:val="18"/>
                <w:szCs w:val="18"/>
              </w:rPr>
              <w:t>EHS</w:t>
            </w:r>
          </w:p>
        </w:tc>
        <w:tc>
          <w:tcPr>
            <w:tcW w:w="4499" w:type="dxa"/>
            <w:gridSpan w:val="2"/>
            <w:shd w:val="clear" w:color="auto" w:fill="D5DCE4" w:themeFill="text2" w:themeFillTint="33"/>
          </w:tcPr>
          <w:p w:rsidR="00C554C2" w:rsidRPr="00A42BFE" w:rsidRDefault="00C554C2" w:rsidP="00C554C2">
            <w:pPr>
              <w:rPr>
                <w:sz w:val="18"/>
                <w:szCs w:val="18"/>
              </w:rPr>
            </w:pPr>
            <w:r w:rsidRPr="00A42BFE">
              <w:rPr>
                <w:sz w:val="18"/>
                <w:szCs w:val="18"/>
              </w:rPr>
              <w:t>BSU Environmental Health and Safety Office</w:t>
            </w:r>
          </w:p>
        </w:tc>
        <w:tc>
          <w:tcPr>
            <w:tcW w:w="811" w:type="dxa"/>
            <w:shd w:val="clear" w:color="auto" w:fill="D5DCE4" w:themeFill="text2" w:themeFillTint="33"/>
          </w:tcPr>
          <w:p w:rsidR="00C554C2" w:rsidRPr="00A42BFE" w:rsidRDefault="00C554C2" w:rsidP="00C554C2">
            <w:pPr>
              <w:rPr>
                <w:sz w:val="18"/>
                <w:szCs w:val="18"/>
              </w:rPr>
            </w:pPr>
            <w:r w:rsidRPr="00A42BFE">
              <w:rPr>
                <w:sz w:val="18"/>
                <w:szCs w:val="18"/>
              </w:rPr>
              <w:t>USDA</w:t>
            </w:r>
          </w:p>
        </w:tc>
        <w:tc>
          <w:tcPr>
            <w:tcW w:w="4585" w:type="dxa"/>
            <w:gridSpan w:val="2"/>
            <w:shd w:val="clear" w:color="auto" w:fill="D5DCE4" w:themeFill="text2" w:themeFillTint="33"/>
          </w:tcPr>
          <w:p w:rsidR="00C554C2" w:rsidRPr="00A42BFE" w:rsidRDefault="00C554C2" w:rsidP="00C554C2">
            <w:pPr>
              <w:rPr>
                <w:sz w:val="18"/>
                <w:szCs w:val="18"/>
              </w:rPr>
            </w:pPr>
            <w:r w:rsidRPr="00A42BFE">
              <w:rPr>
                <w:sz w:val="18"/>
                <w:szCs w:val="18"/>
              </w:rPr>
              <w:t>U.S. Department of Agriculture (APHIS)</w:t>
            </w:r>
          </w:p>
        </w:tc>
      </w:tr>
    </w:tbl>
    <w:p w:rsidR="00F2358C" w:rsidRDefault="00F2358C" w:rsidP="00D264E1">
      <w:pPr>
        <w:shd w:val="clear" w:color="auto" w:fill="FFFFFF" w:themeFill="background1"/>
        <w:rPr>
          <w:sz w:val="16"/>
          <w:szCs w:val="16"/>
        </w:rPr>
      </w:pPr>
    </w:p>
    <w:sectPr w:rsidR="00F2358C">
      <w:headerReference w:type="default" r:id="rId9"/>
      <w:footerReference w:type="default" r:id="rId10"/>
      <w:pgSz w:w="12240" w:h="15840"/>
      <w:pgMar w:top="304"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F9B" w:rsidRDefault="00D84F9B">
      <w:r>
        <w:separator/>
      </w:r>
    </w:p>
  </w:endnote>
  <w:endnote w:type="continuationSeparator" w:id="0">
    <w:p w:rsidR="00D84F9B" w:rsidRDefault="00D84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charset w:val="00"/>
    <w:family w:val="roman"/>
    <w:pitch w:val="variable"/>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9B" w:rsidRDefault="00D84F9B">
    <w:pPr>
      <w:jc w:val="both"/>
    </w:pPr>
    <w:r>
      <w:rPr>
        <w:sz w:val="20"/>
        <w:szCs w:val="20"/>
      </w:rPr>
      <w:t xml:space="preserve">Key:  S – Satisfactory   ●   UNS – Unsatisfactory   ●   N/A – Not Applicable   ●   </w:t>
    </w:r>
    <w:r>
      <w:rPr>
        <w:b/>
        <w:sz w:val="20"/>
        <w:szCs w:val="20"/>
        <w:shd w:val="clear" w:color="auto" w:fill="F2DBDB"/>
      </w:rPr>
      <w:t>Bolded Inspection Items</w:t>
    </w:r>
    <w:r>
      <w:rPr>
        <w:sz w:val="20"/>
        <w:szCs w:val="20"/>
        <w:shd w:val="clear" w:color="auto" w:fill="F2DBDB"/>
      </w:rPr>
      <w:t xml:space="preserve"> – Category 1 Deficiency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F9B" w:rsidRDefault="00D84F9B">
      <w:r>
        <w:rPr>
          <w:color w:val="000000"/>
        </w:rPr>
        <w:separator/>
      </w:r>
    </w:p>
  </w:footnote>
  <w:footnote w:type="continuationSeparator" w:id="0">
    <w:p w:rsidR="00D84F9B" w:rsidRDefault="00D84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9B" w:rsidRDefault="00D84F9B">
    <w:pPr>
      <w:pStyle w:val="Foote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sidR="00D60B96">
      <w:rPr>
        <w:noProof/>
        <w:sz w:val="18"/>
        <w:szCs w:val="18"/>
      </w:rPr>
      <w:t>10</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sidR="00D60B96">
      <w:rPr>
        <w:noProof/>
        <w:sz w:val="18"/>
        <w:szCs w:val="18"/>
      </w:rPr>
      <w:t>12</w:t>
    </w:r>
    <w:r>
      <w:rPr>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A48"/>
    <w:rsid w:val="00000D9E"/>
    <w:rsid w:val="000049B8"/>
    <w:rsid w:val="0001733B"/>
    <w:rsid w:val="0002710E"/>
    <w:rsid w:val="00043300"/>
    <w:rsid w:val="00044483"/>
    <w:rsid w:val="00070A39"/>
    <w:rsid w:val="00071F94"/>
    <w:rsid w:val="000720A3"/>
    <w:rsid w:val="000A4D19"/>
    <w:rsid w:val="000B6790"/>
    <w:rsid w:val="000C358E"/>
    <w:rsid w:val="0010248A"/>
    <w:rsid w:val="00116F34"/>
    <w:rsid w:val="0012082C"/>
    <w:rsid w:val="0012423D"/>
    <w:rsid w:val="00160CF8"/>
    <w:rsid w:val="00166C7D"/>
    <w:rsid w:val="001C39F4"/>
    <w:rsid w:val="001E53EE"/>
    <w:rsid w:val="001E6EA4"/>
    <w:rsid w:val="002663BB"/>
    <w:rsid w:val="00266DA9"/>
    <w:rsid w:val="002931DB"/>
    <w:rsid w:val="002E5D3E"/>
    <w:rsid w:val="002E6C71"/>
    <w:rsid w:val="002F3582"/>
    <w:rsid w:val="003120B6"/>
    <w:rsid w:val="00325BA3"/>
    <w:rsid w:val="00327BD1"/>
    <w:rsid w:val="003636FC"/>
    <w:rsid w:val="003B4A52"/>
    <w:rsid w:val="003C41AB"/>
    <w:rsid w:val="003C6DD5"/>
    <w:rsid w:val="003F1448"/>
    <w:rsid w:val="0041040A"/>
    <w:rsid w:val="00413B4D"/>
    <w:rsid w:val="0042238F"/>
    <w:rsid w:val="004223C0"/>
    <w:rsid w:val="0043339A"/>
    <w:rsid w:val="004433C1"/>
    <w:rsid w:val="00464C6B"/>
    <w:rsid w:val="00490F50"/>
    <w:rsid w:val="004A3CB9"/>
    <w:rsid w:val="004A4AE5"/>
    <w:rsid w:val="004C1534"/>
    <w:rsid w:val="004D032F"/>
    <w:rsid w:val="004E5580"/>
    <w:rsid w:val="00500573"/>
    <w:rsid w:val="00522EC1"/>
    <w:rsid w:val="005451F4"/>
    <w:rsid w:val="005576E7"/>
    <w:rsid w:val="00562421"/>
    <w:rsid w:val="00571837"/>
    <w:rsid w:val="00576CDA"/>
    <w:rsid w:val="005C2EA2"/>
    <w:rsid w:val="00622B20"/>
    <w:rsid w:val="00623A48"/>
    <w:rsid w:val="0063027F"/>
    <w:rsid w:val="006308F4"/>
    <w:rsid w:val="00641E6B"/>
    <w:rsid w:val="00647868"/>
    <w:rsid w:val="00663524"/>
    <w:rsid w:val="00665696"/>
    <w:rsid w:val="006710D4"/>
    <w:rsid w:val="00673CC9"/>
    <w:rsid w:val="006771C3"/>
    <w:rsid w:val="00677915"/>
    <w:rsid w:val="0068009F"/>
    <w:rsid w:val="0068411F"/>
    <w:rsid w:val="006A2291"/>
    <w:rsid w:val="006C50ED"/>
    <w:rsid w:val="006D04C2"/>
    <w:rsid w:val="006D12C6"/>
    <w:rsid w:val="006E1D8C"/>
    <w:rsid w:val="006E58B1"/>
    <w:rsid w:val="00713D6D"/>
    <w:rsid w:val="00764AB8"/>
    <w:rsid w:val="0076762F"/>
    <w:rsid w:val="007715AD"/>
    <w:rsid w:val="007852A2"/>
    <w:rsid w:val="007D60E8"/>
    <w:rsid w:val="0080542D"/>
    <w:rsid w:val="008139BB"/>
    <w:rsid w:val="00826DDC"/>
    <w:rsid w:val="008617BF"/>
    <w:rsid w:val="008A16D0"/>
    <w:rsid w:val="008A473D"/>
    <w:rsid w:val="008C10C6"/>
    <w:rsid w:val="008D3F2A"/>
    <w:rsid w:val="00940982"/>
    <w:rsid w:val="00940B39"/>
    <w:rsid w:val="00950D83"/>
    <w:rsid w:val="0097226A"/>
    <w:rsid w:val="0098657A"/>
    <w:rsid w:val="009874F0"/>
    <w:rsid w:val="00990337"/>
    <w:rsid w:val="009B451F"/>
    <w:rsid w:val="009D17CD"/>
    <w:rsid w:val="009D604F"/>
    <w:rsid w:val="009E7700"/>
    <w:rsid w:val="009F5639"/>
    <w:rsid w:val="00A302F4"/>
    <w:rsid w:val="00A42BFE"/>
    <w:rsid w:val="00A4661F"/>
    <w:rsid w:val="00A847FD"/>
    <w:rsid w:val="00A9397E"/>
    <w:rsid w:val="00AB0B5E"/>
    <w:rsid w:val="00AB7067"/>
    <w:rsid w:val="00AE0B1F"/>
    <w:rsid w:val="00B44305"/>
    <w:rsid w:val="00B63A7C"/>
    <w:rsid w:val="00B80816"/>
    <w:rsid w:val="00BC0A85"/>
    <w:rsid w:val="00BD40ED"/>
    <w:rsid w:val="00BF523F"/>
    <w:rsid w:val="00C026A3"/>
    <w:rsid w:val="00C20410"/>
    <w:rsid w:val="00C27AA0"/>
    <w:rsid w:val="00C554C2"/>
    <w:rsid w:val="00C715D6"/>
    <w:rsid w:val="00C73CC7"/>
    <w:rsid w:val="00C76C4E"/>
    <w:rsid w:val="00C80B59"/>
    <w:rsid w:val="00CD4D3C"/>
    <w:rsid w:val="00D264E1"/>
    <w:rsid w:val="00D60B96"/>
    <w:rsid w:val="00D71710"/>
    <w:rsid w:val="00D750BB"/>
    <w:rsid w:val="00D8408B"/>
    <w:rsid w:val="00D84F9B"/>
    <w:rsid w:val="00D9346E"/>
    <w:rsid w:val="00DA3632"/>
    <w:rsid w:val="00DA3F1E"/>
    <w:rsid w:val="00DF23A6"/>
    <w:rsid w:val="00E06EB7"/>
    <w:rsid w:val="00E14FC7"/>
    <w:rsid w:val="00E2062D"/>
    <w:rsid w:val="00E330AB"/>
    <w:rsid w:val="00E47D11"/>
    <w:rsid w:val="00E51291"/>
    <w:rsid w:val="00E61E69"/>
    <w:rsid w:val="00EA3F17"/>
    <w:rsid w:val="00EA5567"/>
    <w:rsid w:val="00EA5F06"/>
    <w:rsid w:val="00EC7657"/>
    <w:rsid w:val="00F026A6"/>
    <w:rsid w:val="00F20CB1"/>
    <w:rsid w:val="00F2358C"/>
    <w:rsid w:val="00F4033A"/>
    <w:rsid w:val="00F55153"/>
    <w:rsid w:val="00F60EFD"/>
    <w:rsid w:val="00F62D10"/>
    <w:rsid w:val="00F7212B"/>
    <w:rsid w:val="00F76D13"/>
    <w:rsid w:val="00F955C6"/>
    <w:rsid w:val="00FB1BA6"/>
    <w:rsid w:val="00FE520E"/>
    <w:rsid w:val="00FF3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71E377-54DE-449C-BD97-4B556722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026A6"/>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pPr>
      <w:widowControl w:val="0"/>
    </w:pPr>
    <w:rPr>
      <w:rFonts w:ascii="CG Times" w:hAnsi="CG Times"/>
      <w:szCs w:val="20"/>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cs="Tahoma"/>
      <w:sz w:val="16"/>
      <w:szCs w:val="16"/>
    </w:rPr>
  </w:style>
  <w:style w:type="character" w:styleId="FollowedHyperlink">
    <w:name w:val="FollowedHyperlink"/>
    <w:basedOn w:val="DefaultParagraphFont"/>
    <w:rPr>
      <w:color w:val="800080"/>
      <w:u w:val="single"/>
    </w:rPr>
  </w:style>
  <w:style w:type="character" w:styleId="CommentReference">
    <w:name w:val="annotation reference"/>
    <w:basedOn w:val="DefaultParagraphFont"/>
    <w:uiPriority w:val="99"/>
    <w:semiHidden/>
    <w:unhideWhenUsed/>
    <w:rsid w:val="000C358E"/>
    <w:rPr>
      <w:sz w:val="16"/>
      <w:szCs w:val="16"/>
    </w:rPr>
  </w:style>
  <w:style w:type="paragraph" w:styleId="CommentText">
    <w:name w:val="annotation text"/>
    <w:basedOn w:val="Normal"/>
    <w:link w:val="CommentTextChar"/>
    <w:uiPriority w:val="99"/>
    <w:semiHidden/>
    <w:unhideWhenUsed/>
    <w:rsid w:val="000C358E"/>
    <w:rPr>
      <w:sz w:val="20"/>
      <w:szCs w:val="20"/>
    </w:rPr>
  </w:style>
  <w:style w:type="character" w:customStyle="1" w:styleId="CommentTextChar">
    <w:name w:val="Comment Text Char"/>
    <w:basedOn w:val="DefaultParagraphFont"/>
    <w:link w:val="CommentText"/>
    <w:uiPriority w:val="99"/>
    <w:semiHidden/>
    <w:rsid w:val="000C358E"/>
  </w:style>
  <w:style w:type="paragraph" w:styleId="CommentSubject">
    <w:name w:val="annotation subject"/>
    <w:basedOn w:val="CommentText"/>
    <w:next w:val="CommentText"/>
    <w:link w:val="CommentSubjectChar"/>
    <w:uiPriority w:val="99"/>
    <w:semiHidden/>
    <w:unhideWhenUsed/>
    <w:rsid w:val="000C358E"/>
    <w:rPr>
      <w:b/>
      <w:bCs/>
    </w:rPr>
  </w:style>
  <w:style w:type="character" w:customStyle="1" w:styleId="CommentSubjectChar">
    <w:name w:val="Comment Subject Char"/>
    <w:basedOn w:val="CommentTextChar"/>
    <w:link w:val="CommentSubject"/>
    <w:uiPriority w:val="99"/>
    <w:semiHidden/>
    <w:rsid w:val="000C358E"/>
    <w:rPr>
      <w:b/>
      <w:bCs/>
    </w:rPr>
  </w:style>
  <w:style w:type="paragraph" w:styleId="Revision">
    <w:name w:val="Revision"/>
    <w:hidden/>
    <w:uiPriority w:val="99"/>
    <w:semiHidden/>
    <w:rsid w:val="000C358E"/>
    <w:pPr>
      <w:autoSpaceDN/>
      <w:textAlignment w:val="auto"/>
    </w:pPr>
    <w:rPr>
      <w:sz w:val="24"/>
      <w:szCs w:val="24"/>
    </w:rPr>
  </w:style>
  <w:style w:type="table" w:styleId="TableGrid">
    <w:name w:val="Table Grid"/>
    <w:basedOn w:val="TableNormal"/>
    <w:uiPriority w:val="39"/>
    <w:rsid w:val="00325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10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anada.ca/en/public-health/services/laboratory-biosafety-biosecurity/pathogen-safety-data-sheets-risk-assessment.html" TargetMode="External"/><Relationship Id="rId3" Type="http://schemas.openxmlformats.org/officeDocument/2006/relationships/webSettings" Target="webSettings.xml"/><Relationship Id="rId7" Type="http://schemas.openxmlformats.org/officeDocument/2006/relationships/hyperlink" Target="http://cms.bsu.edu/about/administrativeoffices/riskmanagement/ehs/envhealth/labsafet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12</Pages>
  <Words>6772</Words>
  <Characters>38604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University of Delaware</vt:lpstr>
    </vt:vector>
  </TitlesOfParts>
  <Company/>
  <LinksUpToDate>false</LinksUpToDate>
  <CharactersWithSpaces>45286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Delaware</dc:title>
  <dc:subject/>
  <dc:creator>k_eichinger</dc:creator>
  <cp:lastModifiedBy>Russell, Thomas</cp:lastModifiedBy>
  <cp:revision>32</cp:revision>
  <cp:lastPrinted>2018-01-25T19:30:00Z</cp:lastPrinted>
  <dcterms:created xsi:type="dcterms:W3CDTF">2018-01-24T17:15:00Z</dcterms:created>
  <dcterms:modified xsi:type="dcterms:W3CDTF">2018-01-26T13:14:00Z</dcterms:modified>
</cp:coreProperties>
</file>