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A4" w:rsidRPr="00440BF5" w:rsidRDefault="002263A4" w:rsidP="002263A4">
      <w:pPr>
        <w:jc w:val="center"/>
        <w:rPr>
          <w:b/>
          <w:sz w:val="28"/>
          <w:szCs w:val="22"/>
        </w:rPr>
      </w:pPr>
      <w:r w:rsidRPr="00440BF5">
        <w:rPr>
          <w:b/>
          <w:sz w:val="28"/>
          <w:szCs w:val="22"/>
        </w:rPr>
        <w:t>Northeast Indiana Area Health Education Center</w:t>
      </w:r>
    </w:p>
    <w:p w:rsidR="002263A4" w:rsidRDefault="002263A4" w:rsidP="002263A4">
      <w:pPr>
        <w:jc w:val="center"/>
        <w:rPr>
          <w:b/>
          <w:sz w:val="28"/>
          <w:szCs w:val="22"/>
        </w:rPr>
      </w:pPr>
      <w:r w:rsidRPr="002263A4">
        <w:rPr>
          <w:b/>
          <w:noProof/>
          <w:sz w:val="28"/>
          <w:szCs w:val="22"/>
        </w:rPr>
        <w:drawing>
          <wp:inline distT="0" distB="0" distL="0" distR="0" wp14:anchorId="46492D8A" wp14:editId="3A2F8686">
            <wp:extent cx="1930400" cy="745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81394" cy="765228"/>
                    </a:xfrm>
                    <a:prstGeom prst="rect">
                      <a:avLst/>
                    </a:prstGeom>
                  </pic:spPr>
                </pic:pic>
              </a:graphicData>
            </a:graphic>
          </wp:inline>
        </w:drawing>
      </w:r>
    </w:p>
    <w:p w:rsidR="002263A4" w:rsidRDefault="002263A4" w:rsidP="002263A4">
      <w:pPr>
        <w:jc w:val="center"/>
        <w:rPr>
          <w:b/>
          <w:sz w:val="28"/>
          <w:szCs w:val="22"/>
        </w:rPr>
      </w:pPr>
      <w:r>
        <w:rPr>
          <w:b/>
          <w:sz w:val="28"/>
          <w:szCs w:val="22"/>
        </w:rPr>
        <w:t>Advisory Board Meeting Minutes</w:t>
      </w:r>
    </w:p>
    <w:p w:rsidR="002263A4" w:rsidRDefault="00F159C3" w:rsidP="002263A4">
      <w:pPr>
        <w:jc w:val="center"/>
        <w:rPr>
          <w:b/>
          <w:sz w:val="28"/>
          <w:szCs w:val="22"/>
        </w:rPr>
      </w:pPr>
      <w:r>
        <w:rPr>
          <w:b/>
          <w:sz w:val="28"/>
          <w:szCs w:val="22"/>
        </w:rPr>
        <w:t xml:space="preserve">Tuesday, </w:t>
      </w:r>
      <w:r w:rsidR="008A6638">
        <w:rPr>
          <w:b/>
          <w:sz w:val="28"/>
          <w:szCs w:val="22"/>
        </w:rPr>
        <w:t>January 9, 2018</w:t>
      </w:r>
    </w:p>
    <w:p w:rsidR="002263A4" w:rsidRDefault="008A6638" w:rsidP="002263A4">
      <w:pPr>
        <w:jc w:val="center"/>
        <w:rPr>
          <w:b/>
          <w:sz w:val="28"/>
          <w:szCs w:val="22"/>
        </w:rPr>
      </w:pPr>
      <w:r>
        <w:rPr>
          <w:b/>
          <w:sz w:val="28"/>
          <w:szCs w:val="22"/>
        </w:rPr>
        <w:t>1:00pm – 1:30p</w:t>
      </w:r>
      <w:r w:rsidR="00F159C3">
        <w:rPr>
          <w:b/>
          <w:sz w:val="28"/>
          <w:szCs w:val="22"/>
        </w:rPr>
        <w:t>m</w:t>
      </w:r>
    </w:p>
    <w:p w:rsidR="002263A4" w:rsidRDefault="00F159C3" w:rsidP="002263A4">
      <w:pPr>
        <w:jc w:val="center"/>
        <w:rPr>
          <w:b/>
          <w:sz w:val="28"/>
          <w:szCs w:val="22"/>
        </w:rPr>
      </w:pPr>
      <w:r>
        <w:rPr>
          <w:b/>
          <w:sz w:val="28"/>
          <w:szCs w:val="22"/>
        </w:rPr>
        <w:t>Teleconference</w:t>
      </w:r>
    </w:p>
    <w:p w:rsidR="002263A4" w:rsidRDefault="002263A4" w:rsidP="002263A4">
      <w:pPr>
        <w:jc w:val="center"/>
        <w:rPr>
          <w:b/>
          <w:sz w:val="28"/>
          <w:szCs w:val="22"/>
        </w:rPr>
      </w:pPr>
    </w:p>
    <w:p w:rsidR="00102C35" w:rsidRDefault="00102C35" w:rsidP="002263A4">
      <w:pPr>
        <w:jc w:val="center"/>
        <w:rPr>
          <w:b/>
          <w:sz w:val="28"/>
          <w:szCs w:val="22"/>
        </w:rPr>
      </w:pPr>
    </w:p>
    <w:p w:rsidR="002263A4" w:rsidRPr="002263A4" w:rsidRDefault="002263A4" w:rsidP="002263A4">
      <w:r w:rsidRPr="00FF5AC4">
        <w:rPr>
          <w:b/>
        </w:rPr>
        <w:t>In attendance</w:t>
      </w:r>
      <w:r w:rsidR="00F159C3">
        <w:rPr>
          <w:b/>
        </w:rPr>
        <w:t xml:space="preserve"> via telephone</w:t>
      </w:r>
      <w:r w:rsidRPr="0067006F">
        <w:t xml:space="preserve">: </w:t>
      </w:r>
      <w:proofErr w:type="spellStart"/>
      <w:r w:rsidR="004717E0">
        <w:t>Tiffanney</w:t>
      </w:r>
      <w:proofErr w:type="spellEnd"/>
      <w:r w:rsidR="004717E0">
        <w:t xml:space="preserve"> Drummond, </w:t>
      </w:r>
      <w:r w:rsidR="008A6638">
        <w:t>Cindy Chenoweth, Gina Bailey,</w:t>
      </w:r>
      <w:r w:rsidR="004717E0">
        <w:t xml:space="preserve"> </w:t>
      </w:r>
      <w:r w:rsidR="00F159C3">
        <w:t xml:space="preserve">Kelsey Gentry, Megan </w:t>
      </w:r>
      <w:proofErr w:type="spellStart"/>
      <w:r w:rsidR="00F159C3">
        <w:t>Tinkel</w:t>
      </w:r>
      <w:proofErr w:type="spellEnd"/>
      <w:r w:rsidR="00F159C3">
        <w:t>,</w:t>
      </w:r>
      <w:r w:rsidR="008A6638">
        <w:t xml:space="preserve"> Terri Roberts, Susan </w:t>
      </w:r>
      <w:proofErr w:type="spellStart"/>
      <w:r w:rsidR="008A6638">
        <w:t>Stiffney</w:t>
      </w:r>
      <w:proofErr w:type="spellEnd"/>
      <w:r w:rsidR="008A6638">
        <w:t>, Rick Roberts,</w:t>
      </w:r>
      <w:r w:rsidR="00F159C3">
        <w:t xml:space="preserve"> Jim Ballard, </w:t>
      </w:r>
      <w:r w:rsidR="004717E0">
        <w:t>Cathy Whaley, Justin Tobyas and Valeri Beamer</w:t>
      </w:r>
    </w:p>
    <w:p w:rsidR="002263A4" w:rsidRDefault="002263A4" w:rsidP="002263A4">
      <w:pPr>
        <w:rPr>
          <w:sz w:val="28"/>
          <w:szCs w:val="22"/>
        </w:rPr>
      </w:pPr>
    </w:p>
    <w:p w:rsidR="002263A4" w:rsidRDefault="002263A4" w:rsidP="002263A4">
      <w:pPr>
        <w:pStyle w:val="ListParagraph"/>
        <w:numPr>
          <w:ilvl w:val="0"/>
          <w:numId w:val="1"/>
        </w:numPr>
      </w:pPr>
      <w:r>
        <w:t>Meeting was ca</w:t>
      </w:r>
      <w:r w:rsidR="004717E0">
        <w:t xml:space="preserve">lled to order by </w:t>
      </w:r>
      <w:proofErr w:type="spellStart"/>
      <w:r w:rsidR="004717E0">
        <w:t>Tiffanney</w:t>
      </w:r>
      <w:proofErr w:type="spellEnd"/>
      <w:r w:rsidR="004717E0">
        <w:t xml:space="preserve"> Drummond</w:t>
      </w:r>
      <w:r w:rsidR="00F159C3">
        <w:t xml:space="preserve"> at </w:t>
      </w:r>
      <w:r w:rsidR="008A6638">
        <w:t>1</w:t>
      </w:r>
      <w:r w:rsidR="00F159C3">
        <w:t>:05</w:t>
      </w:r>
      <w:r w:rsidR="008A6638">
        <w:t>p</w:t>
      </w:r>
      <w:r w:rsidR="00F159C3">
        <w:t>m</w:t>
      </w:r>
    </w:p>
    <w:p w:rsidR="002263A4" w:rsidRDefault="002263A4" w:rsidP="002263A4">
      <w:pPr>
        <w:pStyle w:val="ListParagraph"/>
        <w:ind w:left="360"/>
      </w:pPr>
    </w:p>
    <w:p w:rsidR="0015403E" w:rsidRDefault="002263A4" w:rsidP="004717E0">
      <w:pPr>
        <w:pStyle w:val="ListParagraph"/>
        <w:numPr>
          <w:ilvl w:val="0"/>
          <w:numId w:val="1"/>
        </w:numPr>
      </w:pPr>
      <w:r w:rsidRPr="0067006F">
        <w:t>Welcome and introductions</w:t>
      </w:r>
      <w:r w:rsidR="004717E0">
        <w:t xml:space="preserve"> conducted by Tiffanney Drummond</w:t>
      </w:r>
    </w:p>
    <w:p w:rsidR="00D72F92" w:rsidRDefault="00D72F92" w:rsidP="00D72F92">
      <w:pPr>
        <w:pStyle w:val="ListParagraph"/>
      </w:pPr>
    </w:p>
    <w:p w:rsidR="00F159C3" w:rsidRDefault="00D72F92" w:rsidP="00F159C3">
      <w:pPr>
        <w:pStyle w:val="ListParagraph"/>
        <w:numPr>
          <w:ilvl w:val="0"/>
          <w:numId w:val="1"/>
        </w:numPr>
      </w:pPr>
      <w:r>
        <w:t>Updates from Advisory Board members</w:t>
      </w:r>
    </w:p>
    <w:p w:rsidR="00F159C3" w:rsidRDefault="00F159C3" w:rsidP="00F159C3">
      <w:pPr>
        <w:pStyle w:val="ListParagraph"/>
      </w:pPr>
    </w:p>
    <w:p w:rsidR="00270604" w:rsidRDefault="008A6638" w:rsidP="00270604">
      <w:pPr>
        <w:pStyle w:val="ListParagraph"/>
        <w:numPr>
          <w:ilvl w:val="1"/>
          <w:numId w:val="1"/>
        </w:numPr>
      </w:pPr>
      <w:r>
        <w:t>Cindy Chenoweth from Ivy Tech Fort Wayne.  Working with Belmo</w:t>
      </w:r>
      <w:r w:rsidR="00174D7A">
        <w:t>nt High School and Huntington North/Learning Center</w:t>
      </w:r>
      <w:r>
        <w:t xml:space="preserve"> to connect High School students to health science educational pathways.  Have arranged for students to participate in phlebotomy training during the </w:t>
      </w:r>
      <w:r w:rsidR="00174D7A">
        <w:t>daytime</w:t>
      </w:r>
      <w:r>
        <w:t>; the training classes are also available in the evening.</w:t>
      </w:r>
    </w:p>
    <w:p w:rsidR="008A6638" w:rsidRDefault="008A6638" w:rsidP="00F159C3">
      <w:pPr>
        <w:pStyle w:val="ListParagraph"/>
        <w:numPr>
          <w:ilvl w:val="1"/>
          <w:numId w:val="1"/>
        </w:numPr>
      </w:pPr>
      <w:r>
        <w:t>Gina Bailey from IU Medical School Fort Wayne.  Classes for the medical school students have started for the spring, and are gearing up for summer research programs for students, also 1 day and 2-3 day introduction to health careers programs for high school students during the spring.</w:t>
      </w:r>
    </w:p>
    <w:p w:rsidR="008A6638" w:rsidRDefault="00174D7A" w:rsidP="00F159C3">
      <w:pPr>
        <w:pStyle w:val="ListParagraph"/>
        <w:numPr>
          <w:ilvl w:val="1"/>
          <w:numId w:val="1"/>
        </w:numPr>
      </w:pPr>
      <w:r>
        <w:t>Jim Ballard from the Indiana</w:t>
      </w:r>
      <w:r w:rsidR="008A6638">
        <w:t xml:space="preserve"> State AHEC office.  No specific updates beyond the effort to set up clinical preceptor opportunities in pediatrics and </w:t>
      </w:r>
      <w:r w:rsidR="0019408C">
        <w:t>internal</w:t>
      </w:r>
      <w:r w:rsidR="008A6638">
        <w:t xml:space="preserve"> medicine – more </w:t>
      </w:r>
      <w:proofErr w:type="gramStart"/>
      <w:r w:rsidR="008A6638">
        <w:t>are needed</w:t>
      </w:r>
      <w:proofErr w:type="gramEnd"/>
      <w:r w:rsidR="008A6638">
        <w:t xml:space="preserve"> at various locations.</w:t>
      </w:r>
    </w:p>
    <w:p w:rsidR="008A6638" w:rsidRDefault="008A6638" w:rsidP="008A6638">
      <w:pPr>
        <w:pStyle w:val="ListParagraph"/>
        <w:numPr>
          <w:ilvl w:val="1"/>
          <w:numId w:val="1"/>
        </w:numPr>
      </w:pPr>
      <w:r>
        <w:t>Kelsey Gentry from St. Vincent Randolph. Have established preceptors for 2 new 3</w:t>
      </w:r>
      <w:r w:rsidRPr="00866DB5">
        <w:rPr>
          <w:vertAlign w:val="superscript"/>
        </w:rPr>
        <w:t>rd</w:t>
      </w:r>
      <w:r>
        <w:t xml:space="preserve"> year medical student slots for family medicine rotations at her facility.</w:t>
      </w:r>
    </w:p>
    <w:p w:rsidR="008A6638" w:rsidRDefault="008A6638" w:rsidP="008A6638">
      <w:pPr>
        <w:pStyle w:val="ListParagraph"/>
        <w:numPr>
          <w:ilvl w:val="1"/>
          <w:numId w:val="1"/>
        </w:numPr>
      </w:pPr>
      <w:r>
        <w:t xml:space="preserve">Megan </w:t>
      </w:r>
      <w:proofErr w:type="spellStart"/>
      <w:r>
        <w:t>Tinkel</w:t>
      </w:r>
      <w:proofErr w:type="spellEnd"/>
      <w:r>
        <w:t xml:space="preserve"> from Allen County Health Dept. Working to set up internship and externship opportunities with public health in Allen County.</w:t>
      </w:r>
    </w:p>
    <w:p w:rsidR="008A6638" w:rsidRDefault="008A6638" w:rsidP="008A6638">
      <w:pPr>
        <w:pStyle w:val="ListParagraph"/>
        <w:numPr>
          <w:ilvl w:val="1"/>
          <w:numId w:val="1"/>
        </w:numPr>
      </w:pPr>
      <w:r>
        <w:t xml:space="preserve">Rick Roberts from Grace College.  Still working with </w:t>
      </w:r>
      <w:proofErr w:type="spellStart"/>
      <w:r>
        <w:t>Kosciusco</w:t>
      </w:r>
      <w:proofErr w:type="spellEnd"/>
      <w:r>
        <w:t xml:space="preserve"> Community Hospital to establish family medicine preceptor program for 3</w:t>
      </w:r>
      <w:r w:rsidRPr="008A6638">
        <w:rPr>
          <w:vertAlign w:val="superscript"/>
        </w:rPr>
        <w:t>rd</w:t>
      </w:r>
      <w:r>
        <w:t xml:space="preserve"> year IU medical students.  Progress is being made, more so now than in the past, which is encouraging.</w:t>
      </w:r>
      <w:r w:rsidR="00270604">
        <w:t xml:space="preserve"> Jim Ballard offered to be at any meetings or programs as needed.</w:t>
      </w:r>
    </w:p>
    <w:p w:rsidR="00F159C3" w:rsidRDefault="00F159C3" w:rsidP="00F159C3">
      <w:pPr>
        <w:pStyle w:val="ListParagraph"/>
        <w:numPr>
          <w:ilvl w:val="1"/>
          <w:numId w:val="1"/>
        </w:numPr>
      </w:pPr>
      <w:proofErr w:type="spellStart"/>
      <w:r>
        <w:t>Tiffanney</w:t>
      </w:r>
      <w:proofErr w:type="spellEnd"/>
      <w:r>
        <w:t xml:space="preserve"> Drummond</w:t>
      </w:r>
      <w:r w:rsidR="00866DB5">
        <w:t xml:space="preserve"> from Huntington North High School. </w:t>
      </w:r>
      <w:r w:rsidR="007C73F5">
        <w:t xml:space="preserve">Running a CNA training program for 40 high school students, with 17 students participating in EMT training as well.  These students have completed medical terminology, health career courses, as well as a dual credit anatomy and physiology course.  </w:t>
      </w:r>
      <w:proofErr w:type="gramStart"/>
      <w:r w:rsidR="007C73F5">
        <w:t>Working with Ivy Tech to place these hi</w:t>
      </w:r>
      <w:r w:rsidR="00174D7A">
        <w:t xml:space="preserve">gh school students into </w:t>
      </w:r>
      <w:bookmarkStart w:id="0" w:name="_GoBack"/>
      <w:bookmarkEnd w:id="0"/>
      <w:r w:rsidR="007C73F5">
        <w:t>phlebotomy classes either</w:t>
      </w:r>
      <w:proofErr w:type="gramEnd"/>
      <w:r w:rsidR="007C73F5">
        <w:t xml:space="preserve"> during the day or evening (classes also available for adults).  Also looking into clinician training placement in Huntington with help from the NEI-AHEC office.</w:t>
      </w:r>
    </w:p>
    <w:p w:rsidR="007C73F5" w:rsidRDefault="007C73F5" w:rsidP="00F159C3">
      <w:pPr>
        <w:pStyle w:val="ListParagraph"/>
        <w:numPr>
          <w:ilvl w:val="1"/>
          <w:numId w:val="1"/>
        </w:numPr>
      </w:pPr>
      <w:r>
        <w:t xml:space="preserve">Susan </w:t>
      </w:r>
      <w:proofErr w:type="spellStart"/>
      <w:r>
        <w:t>Stiffney</w:t>
      </w:r>
      <w:proofErr w:type="spellEnd"/>
      <w:r>
        <w:t xml:space="preserve"> from Goshen Schools.  A program was hosted ~4 years ago with Goshen Health for school students to highlight different health careers in the hospital setting – looking to re-establish this program (no progress thus far).</w:t>
      </w:r>
    </w:p>
    <w:p w:rsidR="007C73F5" w:rsidRDefault="007C73F5" w:rsidP="00F159C3">
      <w:pPr>
        <w:pStyle w:val="ListParagraph"/>
        <w:numPr>
          <w:ilvl w:val="1"/>
          <w:numId w:val="1"/>
        </w:numPr>
      </w:pPr>
      <w:r>
        <w:lastRenderedPageBreak/>
        <w:t>Terri Roberts from University of Saint Francis-Fort Wayne.  Planning to again offer the Health Care Career camp this coming summer (June 5-6).  Changes this year include expanded age range (7</w:t>
      </w:r>
      <w:r w:rsidRPr="007C73F5">
        <w:rPr>
          <w:vertAlign w:val="superscript"/>
        </w:rPr>
        <w:t>th</w:t>
      </w:r>
      <w:r>
        <w:t>-11</w:t>
      </w:r>
      <w:r w:rsidRPr="007C73F5">
        <w:rPr>
          <w:vertAlign w:val="superscript"/>
        </w:rPr>
        <w:t>th</w:t>
      </w:r>
      <w:r>
        <w:t xml:space="preserve"> grade), splitting the camp into 2 groups (younger, older students) to bring maximum enrollment to 80.  Camp model will be the same as before – passport to your health career future, with stations describing different careers.  Collaborating with the school Biology department, the USF Nurse Practitioner program, and Manchester Pharmacy program.  Advertising is through key partners (like the Urban League) and through online information, application.</w:t>
      </w:r>
    </w:p>
    <w:p w:rsidR="00F159C3" w:rsidRDefault="00F159C3" w:rsidP="00F159C3">
      <w:pPr>
        <w:pStyle w:val="ListParagraph"/>
      </w:pPr>
    </w:p>
    <w:p w:rsidR="0067107D" w:rsidRDefault="00F159C3" w:rsidP="00F159C3">
      <w:pPr>
        <w:pStyle w:val="ListParagraph"/>
        <w:numPr>
          <w:ilvl w:val="0"/>
          <w:numId w:val="1"/>
        </w:numPr>
      </w:pPr>
      <w:r>
        <w:t>Updates from NEI-AHEC</w:t>
      </w:r>
      <w:r w:rsidR="00C47D20">
        <w:t xml:space="preserve"> given by Cathy Whaley</w:t>
      </w:r>
      <w:r w:rsidR="008A6638">
        <w:t>, Justin Tobyas and Valeri Beamer</w:t>
      </w:r>
      <w:r w:rsidR="0085454A">
        <w:t>.</w:t>
      </w:r>
    </w:p>
    <w:p w:rsidR="00F159C3" w:rsidRDefault="00102C35" w:rsidP="00F159C3">
      <w:pPr>
        <w:pStyle w:val="ListParagraph"/>
        <w:numPr>
          <w:ilvl w:val="1"/>
          <w:numId w:val="1"/>
        </w:numPr>
      </w:pPr>
      <w:r>
        <w:t xml:space="preserve">Medical student family medicine preceptor recruitment is progressing well – </w:t>
      </w:r>
      <w:proofErr w:type="gramStart"/>
      <w:r>
        <w:t>2</w:t>
      </w:r>
      <w:proofErr w:type="gramEnd"/>
      <w:r>
        <w:t xml:space="preserve"> new positions </w:t>
      </w:r>
      <w:r w:rsidR="0019408C">
        <w:t>are now available in Randolph County</w:t>
      </w:r>
      <w:r>
        <w:t>, and 2 in Huntington (still working on housing for Huntington).  Working with Megan at Kosciusko Community Hospital</w:t>
      </w:r>
      <w:r w:rsidR="00C47D20">
        <w:t>.</w:t>
      </w:r>
    </w:p>
    <w:p w:rsidR="00676EE6" w:rsidRDefault="00676EE6" w:rsidP="00676EE6">
      <w:pPr>
        <w:pStyle w:val="ListParagraph"/>
        <w:numPr>
          <w:ilvl w:val="1"/>
          <w:numId w:val="1"/>
        </w:numPr>
      </w:pPr>
      <w:r>
        <w:t xml:space="preserve">Justin </w:t>
      </w:r>
      <w:r w:rsidR="00102C35">
        <w:t>reported about the efforts with the Pipeline programs for middle/high school students.  He continues to coordinate several</w:t>
      </w:r>
      <w:r>
        <w:t xml:space="preserve"> Club MEDIC program</w:t>
      </w:r>
      <w:r w:rsidR="00102C35">
        <w:t>s at Blackford</w:t>
      </w:r>
      <w:r w:rsidR="0019408C">
        <w:t xml:space="preserve"> High School</w:t>
      </w:r>
      <w:r w:rsidR="00102C35">
        <w:t>, Northrup</w:t>
      </w:r>
      <w:r w:rsidR="0019408C">
        <w:t xml:space="preserve"> High School, D26 Career Center, and Wabash County</w:t>
      </w:r>
      <w:r w:rsidR="00102C35">
        <w:t>.  At Blackford, a CSI activity was held to challenge students in skills of evidence recording and medical terminology building.  At No</w:t>
      </w:r>
      <w:r w:rsidR="0019408C">
        <w:t>rthrup, working with Ivy Tech Paramedic Science department to</w:t>
      </w:r>
      <w:r w:rsidR="00102C35">
        <w:t xml:space="preserve"> present health career option</w:t>
      </w:r>
      <w:r w:rsidR="0019408C">
        <w:t>s and training.  Also at D-26 and Blackford, Ball Memorial Hospital human resource staff worked</w:t>
      </w:r>
      <w:r w:rsidR="00102C35">
        <w:t xml:space="preserve"> with students on building their resume to prepare them for a heal</w:t>
      </w:r>
      <w:r w:rsidR="0019408C">
        <w:t xml:space="preserve">th professions career.  Working to establish partnerships with middle schools and Central High School in Muncie. We are collaborating with Ivy Tech in their Upward Bound program. </w:t>
      </w:r>
      <w:r w:rsidR="00102C35">
        <w:t>For the summer, Heal</w:t>
      </w:r>
      <w:r w:rsidR="0019408C">
        <w:t>th Professions camp at Wells County</w:t>
      </w:r>
      <w:r w:rsidR="00102C35">
        <w:t xml:space="preserve"> is in the works, with partnership with NEI-AHEC.</w:t>
      </w:r>
    </w:p>
    <w:p w:rsidR="00102C35" w:rsidRDefault="00102C35" w:rsidP="00676EE6">
      <w:pPr>
        <w:pStyle w:val="ListParagraph"/>
        <w:numPr>
          <w:ilvl w:val="1"/>
          <w:numId w:val="1"/>
        </w:numPr>
      </w:pPr>
      <w:r>
        <w:t xml:space="preserve">The Bridging the Gap </w:t>
      </w:r>
      <w:r w:rsidR="00E47E31">
        <w:t xml:space="preserve">Medical Interpreting </w:t>
      </w:r>
      <w:r>
        <w:t xml:space="preserve">program (equipping health care workers to connect with those who </w:t>
      </w:r>
      <w:proofErr w:type="gramStart"/>
      <w:r>
        <w:t>don’t</w:t>
      </w:r>
      <w:proofErr w:type="gramEnd"/>
      <w:r>
        <w:t xml:space="preserve"> speak English) has several trainings in the planning stages.  The first will be held in Muncie March 5-9 from</w:t>
      </w:r>
      <w:r w:rsidR="00E47E31">
        <w:t xml:space="preserve"> 8am to 5pm.  The cost will be $</w:t>
      </w:r>
      <w:r>
        <w:t xml:space="preserve">375 for the training plus $60 for the language test.  Registration is available online.  The second </w:t>
      </w:r>
      <w:proofErr w:type="gramStart"/>
      <w:r>
        <w:t>will be held</w:t>
      </w:r>
      <w:proofErr w:type="gramEnd"/>
      <w:r>
        <w:t xml:space="preserve"> at </w:t>
      </w:r>
      <w:r w:rsidR="0019408C">
        <w:t>Earlham</w:t>
      </w:r>
      <w:r>
        <w:t xml:space="preserve"> College (in cooperation with the East Indiana AHEC) in mid-August (dates not confirmed).  The final one for the year will hopefully be hosted at Grace College in Kosciusko County in October or November.</w:t>
      </w:r>
      <w:r w:rsidR="0085454A">
        <w:t xml:space="preserve">  The training is 40 hours, and is typically either held during a standard work week (M-F) or in extended sessions during weekends.</w:t>
      </w:r>
    </w:p>
    <w:p w:rsidR="00F159C3" w:rsidRDefault="00F159C3" w:rsidP="00F159C3">
      <w:pPr>
        <w:pStyle w:val="ListParagraph"/>
        <w:numPr>
          <w:ilvl w:val="1"/>
          <w:numId w:val="1"/>
        </w:numPr>
      </w:pPr>
      <w:r w:rsidRPr="0085454A">
        <w:t>AHEC Scholars</w:t>
      </w:r>
      <w:r w:rsidR="00676EE6">
        <w:t xml:space="preserve"> update </w:t>
      </w:r>
      <w:r w:rsidR="0085454A">
        <w:t>(details about the program in the September minutes)</w:t>
      </w:r>
      <w:r w:rsidR="00676EE6">
        <w:t xml:space="preserve">. </w:t>
      </w:r>
      <w:r w:rsidR="0085454A">
        <w:t xml:space="preserve">Applications for the fellowships will be available online by January </w:t>
      </w:r>
      <w:proofErr w:type="gramStart"/>
      <w:r w:rsidR="0085454A">
        <w:t>31</w:t>
      </w:r>
      <w:r w:rsidR="0085454A" w:rsidRPr="0085454A">
        <w:rPr>
          <w:vertAlign w:val="superscript"/>
        </w:rPr>
        <w:t>st</w:t>
      </w:r>
      <w:proofErr w:type="gramEnd"/>
      <w:r w:rsidR="0085454A">
        <w:t>, with a submission deadline of March 16</w:t>
      </w:r>
      <w:r w:rsidR="007A4074" w:rsidRPr="007A4074">
        <w:rPr>
          <w:vertAlign w:val="superscript"/>
        </w:rPr>
        <w:t>th</w:t>
      </w:r>
      <w:r w:rsidR="0085454A">
        <w:t>.  To recruit, discussions are underway with Ba</w:t>
      </w:r>
      <w:r w:rsidR="00E47E31">
        <w:t>ll State, Trine, Manchester,</w:t>
      </w:r>
      <w:r w:rsidR="0085454A">
        <w:t xml:space="preserve"> University of St. Francis</w:t>
      </w:r>
      <w:r w:rsidR="00E47E31">
        <w:t>, Ivy Tech and more surrounding locations</w:t>
      </w:r>
      <w:r w:rsidR="0085454A">
        <w:t>.  More contacts to recruit scholars are still needed</w:t>
      </w:r>
      <w:r w:rsidR="00076702">
        <w:t>.</w:t>
      </w:r>
    </w:p>
    <w:p w:rsidR="0085454A" w:rsidRDefault="0085454A" w:rsidP="00F159C3">
      <w:pPr>
        <w:pStyle w:val="ListParagraph"/>
        <w:numPr>
          <w:ilvl w:val="1"/>
          <w:numId w:val="1"/>
        </w:numPr>
      </w:pPr>
      <w:r>
        <w:t>A call for mini-grant applicants went out in November, and the deadline for submission is Friday, January 12</w:t>
      </w:r>
      <w:r w:rsidRPr="0085454A">
        <w:rPr>
          <w:vertAlign w:val="superscript"/>
        </w:rPr>
        <w:t>th</w:t>
      </w:r>
      <w:r>
        <w:t>.  So far, 2 applications have been received (both from ongoing programs funded in the past), and aware of 2 other potential applications from new programs.</w:t>
      </w:r>
    </w:p>
    <w:p w:rsidR="0085454A" w:rsidRDefault="0085454A" w:rsidP="0085454A">
      <w:pPr>
        <w:pStyle w:val="ListParagraph"/>
        <w:numPr>
          <w:ilvl w:val="1"/>
          <w:numId w:val="1"/>
        </w:numPr>
      </w:pPr>
      <w:r>
        <w:t>The second quarter report from NEI-AHEC office will be sent out when completed.</w:t>
      </w:r>
    </w:p>
    <w:p w:rsidR="0085454A" w:rsidRDefault="0085454A" w:rsidP="0085454A">
      <w:pPr>
        <w:pStyle w:val="ListParagraph"/>
        <w:numPr>
          <w:ilvl w:val="1"/>
          <w:numId w:val="1"/>
        </w:numPr>
      </w:pPr>
      <w:r>
        <w:t>A meeting with the AHEC program office is also upcoming, to assess NEI-AHEC programs and suggest possible modifications.</w:t>
      </w:r>
    </w:p>
    <w:p w:rsidR="00F159C3" w:rsidRDefault="00F159C3" w:rsidP="00F159C3">
      <w:pPr>
        <w:pStyle w:val="ListParagraph"/>
      </w:pPr>
    </w:p>
    <w:p w:rsidR="00F159C3" w:rsidRDefault="0067107D" w:rsidP="00F159C3">
      <w:pPr>
        <w:pStyle w:val="ListParagraph"/>
        <w:numPr>
          <w:ilvl w:val="0"/>
          <w:numId w:val="1"/>
        </w:numPr>
      </w:pPr>
      <w:r>
        <w:t>Upcoming NEI-AHEC supported events</w:t>
      </w:r>
    </w:p>
    <w:p w:rsidR="00F159C3" w:rsidRDefault="0085454A" w:rsidP="00F159C3">
      <w:pPr>
        <w:pStyle w:val="ListParagraph"/>
        <w:numPr>
          <w:ilvl w:val="1"/>
          <w:numId w:val="1"/>
        </w:numPr>
      </w:pPr>
      <w:r>
        <w:t>Two students are being sponsored to attend the winter HOSA rally</w:t>
      </w:r>
      <w:r w:rsidR="00E47E31">
        <w:t xml:space="preserve"> on January </w:t>
      </w:r>
      <w:proofErr w:type="gramStart"/>
      <w:r w:rsidR="00E47E31">
        <w:t>12</w:t>
      </w:r>
      <w:r w:rsidR="00E47E31" w:rsidRPr="00E47E31">
        <w:rPr>
          <w:vertAlign w:val="superscript"/>
        </w:rPr>
        <w:t>th</w:t>
      </w:r>
      <w:proofErr w:type="gramEnd"/>
      <w:r>
        <w:t xml:space="preserve"> (no others accepted the invitation to attend)</w:t>
      </w:r>
      <w:r w:rsidR="00076702">
        <w:t>.</w:t>
      </w:r>
    </w:p>
    <w:p w:rsidR="00F159C3" w:rsidRDefault="0019408C" w:rsidP="00F159C3">
      <w:pPr>
        <w:pStyle w:val="ListParagraph"/>
        <w:numPr>
          <w:ilvl w:val="1"/>
          <w:numId w:val="1"/>
        </w:numPr>
      </w:pPr>
      <w:r>
        <w:t>Club MEDIC</w:t>
      </w:r>
      <w:r w:rsidR="0085454A">
        <w:t xml:space="preserve"> programs continue </w:t>
      </w:r>
      <w:proofErr w:type="gramStart"/>
      <w:r w:rsidR="0085454A">
        <w:t>to effectively reach</w:t>
      </w:r>
      <w:proofErr w:type="gramEnd"/>
      <w:r w:rsidR="0085454A">
        <w:t xml:space="preserve"> students in a number of schools</w:t>
      </w:r>
      <w:r w:rsidR="00076702">
        <w:t>.</w:t>
      </w:r>
    </w:p>
    <w:p w:rsidR="00076702" w:rsidRDefault="0019408C" w:rsidP="00F159C3">
      <w:pPr>
        <w:pStyle w:val="ListParagraph"/>
        <w:numPr>
          <w:ilvl w:val="1"/>
          <w:numId w:val="1"/>
        </w:numPr>
      </w:pPr>
      <w:r>
        <w:t>Bridging the G</w:t>
      </w:r>
      <w:r w:rsidR="00076702" w:rsidRPr="0085454A">
        <w:t>ap/Spanish for Healthcare Worker training</w:t>
      </w:r>
      <w:r w:rsidR="0085454A">
        <w:t xml:space="preserve"> in Muncie in March</w:t>
      </w:r>
      <w:r w:rsidR="00076702">
        <w:t>.</w:t>
      </w:r>
    </w:p>
    <w:p w:rsidR="00F159C3" w:rsidRDefault="00F159C3" w:rsidP="00F159C3">
      <w:pPr>
        <w:pStyle w:val="ListParagraph"/>
      </w:pPr>
    </w:p>
    <w:p w:rsidR="00C3382B" w:rsidRDefault="00C3382B" w:rsidP="00C3382B">
      <w:pPr>
        <w:pStyle w:val="ListParagraph"/>
        <w:ind w:left="1080"/>
      </w:pPr>
    </w:p>
    <w:p w:rsidR="00C3382B" w:rsidRDefault="00C3382B" w:rsidP="009905C6">
      <w:pPr>
        <w:pStyle w:val="ListParagraph"/>
        <w:numPr>
          <w:ilvl w:val="0"/>
          <w:numId w:val="9"/>
        </w:numPr>
      </w:pPr>
      <w:r>
        <w:t>Tiffanney asked if there were any questions before the meeting adjourned</w:t>
      </w:r>
      <w:r w:rsidR="009905C6">
        <w:t xml:space="preserve">, none </w:t>
      </w:r>
      <w:proofErr w:type="gramStart"/>
      <w:r w:rsidR="009905C6">
        <w:t>were raised</w:t>
      </w:r>
      <w:proofErr w:type="gramEnd"/>
      <w:r>
        <w:t>.</w:t>
      </w:r>
      <w:r w:rsidR="00375E6D">
        <w:t xml:space="preserve"> </w:t>
      </w:r>
      <w:r w:rsidR="0019408C">
        <w:t>There was a suggestion that the next meeting be in person rather than a teleconference. We will put a poll</w:t>
      </w:r>
      <w:r w:rsidR="00375E6D">
        <w:t xml:space="preserve"> out and get feedba</w:t>
      </w:r>
      <w:r w:rsidR="0019408C">
        <w:t>ck about traveling and locations.</w:t>
      </w:r>
    </w:p>
    <w:p w:rsidR="00C3382B" w:rsidRDefault="00C3382B" w:rsidP="00C3382B">
      <w:pPr>
        <w:pStyle w:val="ListParagraph"/>
        <w:ind w:left="1440"/>
      </w:pPr>
    </w:p>
    <w:p w:rsidR="00C3382B" w:rsidRDefault="0019408C" w:rsidP="00C3382B">
      <w:pPr>
        <w:pStyle w:val="ListParagraph"/>
        <w:numPr>
          <w:ilvl w:val="0"/>
          <w:numId w:val="9"/>
        </w:numPr>
      </w:pPr>
      <w:proofErr w:type="spellStart"/>
      <w:r>
        <w:t>Tiffanney</w:t>
      </w:r>
      <w:proofErr w:type="spellEnd"/>
      <w:r>
        <w:t xml:space="preserve"> adjourned</w:t>
      </w:r>
      <w:r w:rsidR="00C3382B">
        <w:t xml:space="preserve"> the meeting at 1</w:t>
      </w:r>
      <w:r w:rsidR="007C73F5">
        <w:t>:35p</w:t>
      </w:r>
      <w:r w:rsidR="00C3382B">
        <w:t>m</w:t>
      </w:r>
    </w:p>
    <w:p w:rsidR="009905C6" w:rsidRDefault="009905C6" w:rsidP="009905C6">
      <w:pPr>
        <w:pStyle w:val="ListParagraph"/>
      </w:pPr>
    </w:p>
    <w:p w:rsidR="007C73F5" w:rsidRDefault="007C73F5" w:rsidP="00C3382B">
      <w:pPr>
        <w:pStyle w:val="ListParagraph"/>
        <w:numPr>
          <w:ilvl w:val="0"/>
          <w:numId w:val="9"/>
        </w:numPr>
      </w:pPr>
      <w:r>
        <w:t>Next meeting date, time to be decided via Doodle poll feedback from board members</w:t>
      </w:r>
      <w:r w:rsidR="00E47E31">
        <w:t>.</w:t>
      </w:r>
    </w:p>
    <w:p w:rsidR="007C73F5" w:rsidRDefault="007C73F5" w:rsidP="004C3728">
      <w:pPr>
        <w:pStyle w:val="ListParagraph"/>
      </w:pPr>
    </w:p>
    <w:sectPr w:rsidR="007C73F5" w:rsidSect="00880B9A">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5B1"/>
    <w:multiLevelType w:val="hybridMultilevel"/>
    <w:tmpl w:val="D3969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704E0"/>
    <w:multiLevelType w:val="hybridMultilevel"/>
    <w:tmpl w:val="4A0C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12623"/>
    <w:multiLevelType w:val="hybridMultilevel"/>
    <w:tmpl w:val="9806B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676B35"/>
    <w:multiLevelType w:val="hybridMultilevel"/>
    <w:tmpl w:val="5E3E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9159E"/>
    <w:multiLevelType w:val="hybridMultilevel"/>
    <w:tmpl w:val="16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D7CF8"/>
    <w:multiLevelType w:val="hybridMultilevel"/>
    <w:tmpl w:val="0874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67A29"/>
    <w:multiLevelType w:val="hybridMultilevel"/>
    <w:tmpl w:val="7CE8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03E02"/>
    <w:multiLevelType w:val="hybridMultilevel"/>
    <w:tmpl w:val="0CB2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F7AD5"/>
    <w:multiLevelType w:val="hybridMultilevel"/>
    <w:tmpl w:val="18AE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BE"/>
    <w:rsid w:val="00076702"/>
    <w:rsid w:val="0009604B"/>
    <w:rsid w:val="00102C35"/>
    <w:rsid w:val="00120058"/>
    <w:rsid w:val="00136D6A"/>
    <w:rsid w:val="0015403E"/>
    <w:rsid w:val="00174D7A"/>
    <w:rsid w:val="0019408C"/>
    <w:rsid w:val="001E6790"/>
    <w:rsid w:val="002263A4"/>
    <w:rsid w:val="00270604"/>
    <w:rsid w:val="0028408C"/>
    <w:rsid w:val="00290393"/>
    <w:rsid w:val="002D4566"/>
    <w:rsid w:val="0034579A"/>
    <w:rsid w:val="00375E6D"/>
    <w:rsid w:val="003F58B3"/>
    <w:rsid w:val="004717E0"/>
    <w:rsid w:val="004C3728"/>
    <w:rsid w:val="005458B8"/>
    <w:rsid w:val="0067107D"/>
    <w:rsid w:val="00676EE6"/>
    <w:rsid w:val="006D10F9"/>
    <w:rsid w:val="006F1AA4"/>
    <w:rsid w:val="006F7900"/>
    <w:rsid w:val="00730E74"/>
    <w:rsid w:val="007A4074"/>
    <w:rsid w:val="007C73F5"/>
    <w:rsid w:val="007E2F78"/>
    <w:rsid w:val="0085454A"/>
    <w:rsid w:val="00866DB5"/>
    <w:rsid w:val="00887A00"/>
    <w:rsid w:val="008A6638"/>
    <w:rsid w:val="009718AB"/>
    <w:rsid w:val="009905C6"/>
    <w:rsid w:val="009A1028"/>
    <w:rsid w:val="00A74879"/>
    <w:rsid w:val="00B9618F"/>
    <w:rsid w:val="00C3382B"/>
    <w:rsid w:val="00C47D20"/>
    <w:rsid w:val="00C550BE"/>
    <w:rsid w:val="00C61054"/>
    <w:rsid w:val="00D72F92"/>
    <w:rsid w:val="00DF0138"/>
    <w:rsid w:val="00E47E31"/>
    <w:rsid w:val="00EA59E4"/>
    <w:rsid w:val="00F159C3"/>
    <w:rsid w:val="00F34EB5"/>
    <w:rsid w:val="00F9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7885"/>
  <w15:chartTrackingRefBased/>
  <w15:docId w15:val="{A3F9356F-AB86-4DEB-8664-A1500348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3A4"/>
    <w:pPr>
      <w:ind w:left="720"/>
      <w:contextualSpacing/>
    </w:pPr>
  </w:style>
  <w:style w:type="character" w:styleId="Hyperlink">
    <w:name w:val="Hyperlink"/>
    <w:basedOn w:val="DefaultParagraphFont"/>
    <w:uiPriority w:val="99"/>
    <w:unhideWhenUsed/>
    <w:rsid w:val="00226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Beamer, Valeri</dc:creator>
  <cp:keywords/>
  <dc:description/>
  <cp:lastModifiedBy>Beamer, Valeri</cp:lastModifiedBy>
  <cp:revision>7</cp:revision>
  <dcterms:created xsi:type="dcterms:W3CDTF">2018-01-10T17:19:00Z</dcterms:created>
  <dcterms:modified xsi:type="dcterms:W3CDTF">2018-01-15T14:03:00Z</dcterms:modified>
</cp:coreProperties>
</file>