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C730" w14:textId="1F451562" w:rsidR="00000000" w:rsidRDefault="00E560BB">
      <w:pPr>
        <w:pStyle w:val="Title"/>
        <w:spacing w:before="0" w:after="0"/>
        <w:rPr>
          <w:sz w:val="24"/>
          <w:szCs w:val="24"/>
        </w:rPr>
      </w:pPr>
      <w:r>
        <w:rPr>
          <w:sz w:val="24"/>
          <w:szCs w:val="24"/>
        </w:rPr>
        <w:br/>
      </w:r>
    </w:p>
    <w:p w14:paraId="5FF340B3" w14:textId="77777777" w:rsidR="00000000" w:rsidRDefault="00E560BB">
      <w:pPr>
        <w:pStyle w:val="Title"/>
        <w:spacing w:before="0" w:after="0"/>
        <w:rPr>
          <w:sz w:val="24"/>
          <w:szCs w:val="24"/>
        </w:rPr>
      </w:pPr>
      <w:r>
        <w:rPr>
          <w:sz w:val="24"/>
          <w:szCs w:val="24"/>
        </w:rPr>
        <w:t>Douglas L. Read</w:t>
      </w:r>
    </w:p>
    <w:p w14:paraId="1205EFB7" w14:textId="77777777" w:rsidR="00000000" w:rsidRDefault="00E560BB"/>
    <w:p w14:paraId="08CA0D69" w14:textId="77777777" w:rsidR="00000000" w:rsidRDefault="00E560BB"/>
    <w:tbl>
      <w:tblPr>
        <w:tblW w:w="0" w:type="auto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98"/>
        <w:gridCol w:w="4664"/>
      </w:tblGrid>
      <w:tr w:rsidR="00000000" w14:paraId="1E6476CF" w14:textId="77777777">
        <w:tblPrEx>
          <w:tblCellMar>
            <w:top w:w="0" w:type="dxa"/>
            <w:bottom w:w="0" w:type="dxa"/>
          </w:tblCellMar>
        </w:tblPrEx>
        <w:tc>
          <w:tcPr>
            <w:tcW w:w="47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4A712506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Systems and Operations Management</w:t>
            </w:r>
          </w:p>
          <w:p w14:paraId="71A633A3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Miller College of Business</w:t>
            </w:r>
          </w:p>
          <w:p w14:paraId="1017F9F7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 State University</w:t>
            </w:r>
          </w:p>
          <w:p w14:paraId="02DD350D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Muncie, Indiana 47306</w:t>
            </w:r>
          </w:p>
        </w:tc>
        <w:tc>
          <w:tcPr>
            <w:tcW w:w="478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7B48EFA9" w14:textId="6C29C884" w:rsidR="00000000" w:rsidRDefault="00E560BB">
            <w:pPr>
              <w:rPr>
                <w:sz w:val="24"/>
                <w:szCs w:val="24"/>
              </w:rPr>
            </w:pPr>
          </w:p>
          <w:p w14:paraId="381F3297" w14:textId="33079705" w:rsidR="00000000" w:rsidRDefault="00E560BB">
            <w:pPr>
              <w:rPr>
                <w:sz w:val="24"/>
                <w:szCs w:val="24"/>
              </w:rPr>
            </w:pPr>
          </w:p>
          <w:p w14:paraId="1FE48F91" w14:textId="7154A67A" w:rsidR="00000000" w:rsidRDefault="00E560BB">
            <w:pPr>
              <w:rPr>
                <w:sz w:val="24"/>
                <w:szCs w:val="24"/>
              </w:rPr>
            </w:pPr>
          </w:p>
        </w:tc>
      </w:tr>
    </w:tbl>
    <w:p w14:paraId="0AF529E6" w14:textId="77777777" w:rsidR="00000000" w:rsidRDefault="00E560BB"/>
    <w:p w14:paraId="7A5523F5" w14:textId="77777777" w:rsidR="00000000" w:rsidRDefault="00E560BB"/>
    <w:p w14:paraId="2F51722E" w14:textId="77777777" w:rsidR="00000000" w:rsidRDefault="00E560BB">
      <w:pPr>
        <w:pStyle w:val="Heading1"/>
        <w:spacing w:before="0" w:after="0"/>
        <w:rPr>
          <w:sz w:val="24"/>
          <w:szCs w:val="24"/>
        </w:rPr>
      </w:pPr>
      <w:r>
        <w:rPr>
          <w:sz w:val="24"/>
          <w:szCs w:val="24"/>
        </w:rPr>
        <w:t>I.   TEACHING</w:t>
      </w:r>
    </w:p>
    <w:p w14:paraId="62961212" w14:textId="77777777" w:rsidR="00000000" w:rsidRDefault="00E560BB"/>
    <w:p w14:paraId="324021B2" w14:textId="054BBAEA" w:rsidR="00000000" w:rsidRDefault="00E560BB">
      <w:pPr>
        <w:pStyle w:val="letteredtitle"/>
      </w:pPr>
      <w:r>
        <w:t>Courses Taught</w:t>
      </w:r>
    </w:p>
    <w:p w14:paraId="61596561" w14:textId="77777777" w:rsidR="00000000" w:rsidRDefault="00E560BB"/>
    <w:p w14:paraId="7DE22396" w14:textId="0244217E" w:rsidR="00D310F3" w:rsidRDefault="00D310F3" w:rsidP="00C466A5">
      <w:pPr>
        <w:ind w:left="403"/>
      </w:pPr>
      <w:r>
        <w:t>ISOM 210</w:t>
      </w:r>
    </w:p>
    <w:p w14:paraId="7A4523FE" w14:textId="37D19231" w:rsidR="00D310F3" w:rsidRDefault="00D310F3" w:rsidP="00C466A5">
      <w:pPr>
        <w:ind w:left="403"/>
      </w:pPr>
      <w:r>
        <w:t>ISOM 249</w:t>
      </w:r>
    </w:p>
    <w:p w14:paraId="55EADFCE" w14:textId="6C259EAC" w:rsidR="00D310F3" w:rsidRDefault="00D310F3" w:rsidP="00C466A5">
      <w:pPr>
        <w:ind w:left="403"/>
      </w:pPr>
      <w:r>
        <w:t>ISOM 251</w:t>
      </w:r>
    </w:p>
    <w:p w14:paraId="3D933186" w14:textId="78F7CFC6" w:rsidR="00F40F86" w:rsidRDefault="00F40F86" w:rsidP="00C466A5">
      <w:pPr>
        <w:ind w:left="403"/>
      </w:pPr>
      <w:r>
        <w:t>ISOM 351</w:t>
      </w:r>
    </w:p>
    <w:p w14:paraId="14424CA5" w14:textId="1BB8C719" w:rsidR="00F40F86" w:rsidRDefault="00F40F86" w:rsidP="00C466A5">
      <w:pPr>
        <w:ind w:left="403"/>
      </w:pPr>
      <w:r>
        <w:t>ISOM</w:t>
      </w:r>
      <w:r w:rsidR="00D310F3">
        <w:t xml:space="preserve"> </w:t>
      </w:r>
      <w:r>
        <w:t>369</w:t>
      </w:r>
    </w:p>
    <w:p w14:paraId="1ABABB2A" w14:textId="7986E9D3" w:rsidR="00D310F3" w:rsidRDefault="00D310F3" w:rsidP="00C466A5">
      <w:pPr>
        <w:ind w:left="403"/>
      </w:pPr>
      <w:r>
        <w:t>ISOM 480</w:t>
      </w:r>
    </w:p>
    <w:p w14:paraId="2C412200" w14:textId="77777777" w:rsidR="00000000" w:rsidRDefault="00E560BB">
      <w:pPr>
        <w:rPr>
          <w:b/>
          <w:bCs/>
          <w:sz w:val="24"/>
          <w:szCs w:val="24"/>
        </w:rPr>
      </w:pPr>
    </w:p>
    <w:p w14:paraId="59C2357C" w14:textId="77777777" w:rsidR="00000000" w:rsidRDefault="00E560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Work</w:t>
      </w:r>
    </w:p>
    <w:p w14:paraId="0A8ACDF0" w14:textId="77777777" w:rsidR="00000000" w:rsidRDefault="00E560BB">
      <w:pPr>
        <w:pStyle w:val="letteredtitle"/>
      </w:pPr>
    </w:p>
    <w:p w14:paraId="0A0B1548" w14:textId="6091E20C" w:rsidR="00000000" w:rsidRDefault="00E560BB">
      <w:pPr>
        <w:pStyle w:val="letteredtitle"/>
      </w:pPr>
      <w:r>
        <w:t>College Committees</w:t>
      </w:r>
    </w:p>
    <w:p w14:paraId="663C1B42" w14:textId="77777777" w:rsidR="00000000" w:rsidRDefault="00E560BB">
      <w:pPr>
        <w:pStyle w:val="Heading2"/>
        <w:spacing w:before="0" w:after="0"/>
        <w:ind w:left="0"/>
        <w:rPr>
          <w:b w:val="0"/>
          <w:bCs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840"/>
      </w:tblGrid>
      <w:tr w:rsidR="00000000" w14:paraId="10644BA5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AEEA458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202396FE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Committee Member, Assessment </w:t>
            </w:r>
            <w:proofErr w:type="spellStart"/>
            <w:r>
              <w:rPr>
                <w:sz w:val="24"/>
                <w:szCs w:val="24"/>
              </w:rPr>
              <w:t>Stearing</w:t>
            </w:r>
            <w:proofErr w:type="spellEnd"/>
            <w:r>
              <w:rPr>
                <w:sz w:val="24"/>
                <w:szCs w:val="24"/>
              </w:rPr>
              <w:t xml:space="preserve"> Committee. (January, 2021)</w:t>
            </w:r>
          </w:p>
        </w:tc>
      </w:tr>
      <w:tr w:rsidR="00000000" w14:paraId="6019DF30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2B6A359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63A58631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Committee Chair, AACSB </w:t>
            </w:r>
            <w:proofErr w:type="spellStart"/>
            <w:r>
              <w:rPr>
                <w:sz w:val="24"/>
                <w:szCs w:val="24"/>
              </w:rPr>
              <w:t>AoL</w:t>
            </w:r>
            <w:proofErr w:type="spellEnd"/>
            <w:r>
              <w:rPr>
                <w:sz w:val="24"/>
                <w:szCs w:val="24"/>
              </w:rPr>
              <w:t xml:space="preserve"> Oral Assessment Committee. (August, 2020)</w:t>
            </w:r>
          </w:p>
        </w:tc>
      </w:tr>
      <w:tr w:rsidR="00000000" w14:paraId="5DC8D896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B942906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5DF6BD4B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Committee Member, MCOB Miller Scholarships. (A</w:t>
            </w:r>
            <w:r>
              <w:rPr>
                <w:sz w:val="24"/>
                <w:szCs w:val="24"/>
              </w:rPr>
              <w:t>ugust, 2020)</w:t>
            </w:r>
          </w:p>
        </w:tc>
      </w:tr>
    </w:tbl>
    <w:p w14:paraId="7D29D35F" w14:textId="77777777" w:rsidR="00000000" w:rsidRDefault="00E560BB">
      <w:pPr>
        <w:rPr>
          <w:b/>
          <w:bCs/>
          <w:sz w:val="24"/>
          <w:szCs w:val="24"/>
        </w:rPr>
      </w:pPr>
    </w:p>
    <w:p w14:paraId="489EDE65" w14:textId="77777777" w:rsidR="00000000" w:rsidRDefault="00E560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Professional and Academic Organization Activities</w:t>
      </w:r>
    </w:p>
    <w:p w14:paraId="11C69E56" w14:textId="77777777" w:rsidR="00000000" w:rsidRDefault="00E560BB">
      <w:pPr>
        <w:pStyle w:val="Heading2"/>
        <w:spacing w:before="0" w:after="0"/>
        <w:ind w:left="0"/>
        <w:rPr>
          <w:b w:val="0"/>
          <w:bCs w:val="0"/>
          <w:sz w:val="24"/>
          <w:szCs w:val="24"/>
        </w:rPr>
      </w:pPr>
    </w:p>
    <w:tbl>
      <w:tblPr>
        <w:tblW w:w="9578" w:type="dxa"/>
        <w:tblLayout w:type="fixed"/>
        <w:tblLook w:val="0000" w:firstRow="0" w:lastRow="0" w:firstColumn="0" w:lastColumn="0" w:noHBand="0" w:noVBand="0"/>
      </w:tblPr>
      <w:tblGrid>
        <w:gridCol w:w="738"/>
        <w:gridCol w:w="8840"/>
      </w:tblGrid>
      <w:tr w:rsidR="00000000" w14:paraId="5BADAA39" w14:textId="77777777" w:rsidTr="00C466A5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B6F1CE6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70B49B10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of Directors, Provision Strategic Purchasing, Professional. (January, 2017)</w:t>
            </w:r>
          </w:p>
        </w:tc>
      </w:tr>
    </w:tbl>
    <w:p w14:paraId="30683ED3" w14:textId="77777777" w:rsidR="00000000" w:rsidRDefault="00E560BB">
      <w:pPr>
        <w:pStyle w:val="Heading2"/>
        <w:spacing w:before="0" w:after="0"/>
        <w:ind w:left="0"/>
        <w:rPr>
          <w:b w:val="0"/>
          <w:bCs w:val="0"/>
          <w:sz w:val="24"/>
          <w:szCs w:val="24"/>
        </w:rPr>
      </w:pPr>
    </w:p>
    <w:p w14:paraId="2A3EF0A2" w14:textId="77777777" w:rsidR="00000000" w:rsidRDefault="00E560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Service Activities</w:t>
      </w:r>
    </w:p>
    <w:p w14:paraId="4BA2315F" w14:textId="77777777" w:rsidR="00000000" w:rsidRDefault="00E560B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840"/>
      </w:tblGrid>
      <w:tr w:rsidR="00000000" w14:paraId="0AAB224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84CDE08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27EEAE8D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Director, Logistics and Supply Chain Management Center, Department/program. (August, 2019)</w:t>
            </w:r>
          </w:p>
        </w:tc>
      </w:tr>
    </w:tbl>
    <w:p w14:paraId="624FBDF6" w14:textId="77777777" w:rsidR="00000000" w:rsidRDefault="00E560BB">
      <w:pPr>
        <w:rPr>
          <w:b/>
          <w:bCs/>
          <w:sz w:val="24"/>
          <w:szCs w:val="24"/>
        </w:rPr>
      </w:pPr>
    </w:p>
    <w:p w14:paraId="54C5B41F" w14:textId="2E68BA1D" w:rsidR="00000000" w:rsidRDefault="00E560B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FACULTY DEVELOPMENT</w:t>
      </w:r>
    </w:p>
    <w:p w14:paraId="3F9BE5A6" w14:textId="77777777" w:rsidR="00000000" w:rsidRDefault="00E560BB">
      <w:pPr>
        <w:pStyle w:val="Heading2"/>
        <w:spacing w:before="0" w:after="0"/>
        <w:ind w:left="0"/>
        <w:rPr>
          <w:b w:val="0"/>
          <w:bCs w:val="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840"/>
      </w:tblGrid>
      <w:tr w:rsidR="00000000" w14:paraId="3435A201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AC5E9B8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75A41E91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Seminar, Teaching, 10th Annual SCM Directors’ Conference. (March, 2021 - March, 2021).</w:t>
            </w:r>
          </w:p>
        </w:tc>
      </w:tr>
      <w:tr w:rsidR="00000000" w14:paraId="7461AED1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894C7A0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4EBAEEA2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Webinar, Teaching, Florida Supply Chain Summit. (March, 2021 - March, 2021).</w:t>
            </w:r>
          </w:p>
        </w:tc>
      </w:tr>
      <w:tr w:rsidR="00000000" w14:paraId="7FAF5658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27C6C54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5A54BBA4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Workshop, Teaching, Faculty Summit on Inclusive Teaching. (March, 2021 - March, 2021).</w:t>
            </w:r>
          </w:p>
        </w:tc>
      </w:tr>
    </w:tbl>
    <w:p w14:paraId="79DC2122" w14:textId="1C122DD9" w:rsidR="00000000" w:rsidRDefault="00E560BB">
      <w:pPr>
        <w:pStyle w:val="Heading1"/>
        <w:spacing w:before="0" w:after="0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lastRenderedPageBreak/>
        <w:t xml:space="preserve">OTHER </w:t>
      </w:r>
      <w:r>
        <w:rPr>
          <w:b w:val="0"/>
          <w:bCs w:val="0"/>
          <w:sz w:val="24"/>
          <w:szCs w:val="24"/>
        </w:rPr>
        <w:t xml:space="preserve">      </w:t>
      </w:r>
    </w:p>
    <w:p w14:paraId="713E3CEB" w14:textId="77777777" w:rsidR="00000000" w:rsidRDefault="00E560BB">
      <w:pPr>
        <w:rPr>
          <w:sz w:val="24"/>
          <w:szCs w:val="24"/>
        </w:rPr>
      </w:pPr>
    </w:p>
    <w:p w14:paraId="7BB3E96C" w14:textId="107EE566" w:rsidR="00000000" w:rsidRDefault="00E560BB">
      <w:pPr>
        <w:pStyle w:val="letteredtitle"/>
      </w:pPr>
      <w:r>
        <w:t>Professional Certifications/Licenses</w:t>
      </w:r>
    </w:p>
    <w:p w14:paraId="400EBD5C" w14:textId="77777777" w:rsidR="00000000" w:rsidRDefault="00E560B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840"/>
      </w:tblGrid>
      <w:tr w:rsidR="00000000" w14:paraId="7B34CD3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10834645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172B825C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Scrum Alliance: Scru</w:t>
            </w:r>
            <w:r>
              <w:rPr>
                <w:sz w:val="24"/>
                <w:szCs w:val="24"/>
              </w:rPr>
              <w:t>m Certified Product Owner. March 21, 2019.</w:t>
            </w:r>
          </w:p>
        </w:tc>
      </w:tr>
      <w:tr w:rsidR="00000000" w14:paraId="4B7FDA8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33B200B0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4ED138E0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Scrum Alliance: Certified ScrumMaster- Agile practitioner. July 2018.</w:t>
            </w:r>
          </w:p>
        </w:tc>
      </w:tr>
      <w:tr w:rsidR="00000000" w14:paraId="1C3972BD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2EEDE70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20D8120E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Certificate - Engaging Generation Z in the Classroom. October 2017.</w:t>
            </w:r>
          </w:p>
        </w:tc>
      </w:tr>
      <w:tr w:rsidR="00000000" w14:paraId="5E233516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2F38A5C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340FD320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Certificate - Maximizing the Potential of Each Learner. October 2017.</w:t>
            </w:r>
          </w:p>
        </w:tc>
      </w:tr>
      <w:tr w:rsidR="00000000" w14:paraId="55ADF2A9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7B86B41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48F7636C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Specialist: Microsoft Office Word 2013. December 2016.</w:t>
            </w:r>
          </w:p>
        </w:tc>
      </w:tr>
      <w:tr w:rsidR="00000000" w14:paraId="17EEFFA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0D4321BA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6371985C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Professional Development Certificate - It's More Than Just Flipping the Classroom</w:t>
            </w:r>
            <w:r>
              <w:rPr>
                <w:sz w:val="24"/>
                <w:szCs w:val="24"/>
              </w:rPr>
              <w:t>. March 2016.</w:t>
            </w:r>
          </w:p>
        </w:tc>
      </w:tr>
      <w:tr w:rsidR="00000000" w14:paraId="083D1E75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46D36C29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37E93258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Specialist: Microsoft Office Excel 2013. December 2015.</w:t>
            </w:r>
          </w:p>
        </w:tc>
      </w:tr>
      <w:tr w:rsidR="00000000" w14:paraId="0B80ACDC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BC622BB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6B2F2A8F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Specialist: Microsoft Office Access 2013. December 2014.</w:t>
            </w:r>
          </w:p>
        </w:tc>
      </w:tr>
      <w:tr w:rsidR="00000000" w14:paraId="7A9CC55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2741F9A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1BED532E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Microsoft Office Specialist, Excel 2010. June 21, 2012.</w:t>
            </w:r>
          </w:p>
        </w:tc>
      </w:tr>
    </w:tbl>
    <w:p w14:paraId="6B4B1B81" w14:textId="77777777" w:rsidR="00000000" w:rsidRDefault="00E560BB">
      <w:pPr>
        <w:pStyle w:val="Heading2"/>
        <w:spacing w:before="0" w:after="0"/>
        <w:ind w:left="0"/>
        <w:rPr>
          <w:b w:val="0"/>
          <w:bCs w:val="0"/>
          <w:sz w:val="24"/>
          <w:szCs w:val="24"/>
        </w:rPr>
      </w:pPr>
    </w:p>
    <w:p w14:paraId="3B6B0499" w14:textId="2992F960" w:rsidR="00000000" w:rsidRDefault="00E560BB">
      <w:pPr>
        <w:pStyle w:val="letteredtitle"/>
      </w:pPr>
      <w:r>
        <w:t>Professional Memberships</w:t>
      </w:r>
    </w:p>
    <w:p w14:paraId="139C283E" w14:textId="77777777" w:rsidR="00000000" w:rsidRDefault="00E560BB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8"/>
        <w:gridCol w:w="8840"/>
      </w:tblGrid>
      <w:tr w:rsidR="00000000" w14:paraId="045A90CE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68C09103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3E880CA9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International, Association for Computing Machinery. (2017).</w:t>
            </w:r>
          </w:p>
        </w:tc>
      </w:tr>
      <w:tr w:rsidR="00000000" w14:paraId="60B86E40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2171E769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29C75FF1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International, Christian Business Faculty Association. (2008).</w:t>
            </w:r>
          </w:p>
        </w:tc>
      </w:tr>
      <w:tr w:rsidR="00000000" w14:paraId="5386FEB4" w14:textId="77777777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1E6A74F4" w14:textId="77777777" w:rsidR="00000000" w:rsidRDefault="00E560B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</w:tcPr>
          <w:p w14:paraId="75157719" w14:textId="77777777" w:rsidR="00000000" w:rsidRDefault="00E560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International, Pragmatic Marketing. (2006).</w:t>
            </w:r>
          </w:p>
        </w:tc>
      </w:tr>
    </w:tbl>
    <w:p w14:paraId="7CE62CB5" w14:textId="77777777" w:rsidR="00000000" w:rsidRDefault="00E560BB">
      <w:pPr>
        <w:rPr>
          <w:sz w:val="28"/>
          <w:szCs w:val="28"/>
        </w:rPr>
      </w:pPr>
    </w:p>
    <w:p w14:paraId="254E1C7C" w14:textId="77777777" w:rsidR="00E560BB" w:rsidRDefault="00E560BB">
      <w:pPr>
        <w:rPr>
          <w:sz w:val="28"/>
          <w:szCs w:val="28"/>
        </w:rPr>
      </w:pPr>
      <w:bookmarkStart w:id="0" w:name="_GoBack"/>
      <w:bookmarkEnd w:id="0"/>
    </w:p>
    <w:sectPr w:rsidR="00E560BB">
      <w:footerReference w:type="default" r:id="rId6"/>
      <w:pgSz w:w="12242" w:h="15842"/>
      <w:pgMar w:top="1440" w:right="1440" w:bottom="1440" w:left="1440" w:header="360" w:footer="36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E5B8C" w14:textId="77777777" w:rsidR="00E560BB" w:rsidRDefault="00E560BB">
      <w:r>
        <w:separator/>
      </w:r>
    </w:p>
  </w:endnote>
  <w:endnote w:type="continuationSeparator" w:id="0">
    <w:p w14:paraId="602EBD83" w14:textId="77777777" w:rsidR="00E560BB" w:rsidRDefault="00E5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" w:type="dxa"/>
      <w:tblBorders>
        <w:insideH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7471"/>
      <w:gridCol w:w="1891"/>
    </w:tblGrid>
    <w:tr w:rsidR="00000000" w14:paraId="6005CFCF" w14:textId="77777777">
      <w:tblPrEx>
        <w:tblCellMar>
          <w:top w:w="0" w:type="dxa"/>
          <w:bottom w:w="0" w:type="dxa"/>
        </w:tblCellMar>
      </w:tblPrEx>
      <w:tc>
        <w:tcPr>
          <w:tcW w:w="3990" w:type="pct"/>
          <w:tcBorders>
            <w:top w:val="nil"/>
            <w:left w:val="nil"/>
            <w:bottom w:val="nil"/>
            <w:right w:val="nil"/>
          </w:tcBorders>
        </w:tcPr>
        <w:p w14:paraId="7896E3E2" w14:textId="1D9671B8" w:rsidR="00000000" w:rsidRDefault="00C466A5">
          <w:pPr>
            <w:tabs>
              <w:tab w:val="left" w:pos="1440"/>
              <w:tab w:val="right" w:pos="7200"/>
              <w:tab w:val="right" w:pos="8460"/>
            </w:tabs>
            <w:ind w:right="360"/>
            <w:rPr>
              <w:rFonts w:ascii="Arial" w:hAnsi="Arial" w:cs="Arial"/>
              <w:i/>
              <w:iCs/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</w:rPr>
            <w:t xml:space="preserve">AACSB </w:t>
          </w:r>
          <w:proofErr w:type="gramStart"/>
          <w:r>
            <w:rPr>
              <w:rFonts w:ascii="Arial" w:hAnsi="Arial" w:cs="Arial"/>
              <w:i/>
              <w:iCs/>
              <w:sz w:val="16"/>
              <w:szCs w:val="16"/>
            </w:rPr>
            <w:t>CV  Septembe</w:t>
          </w:r>
          <w:r w:rsidR="00E560BB">
            <w:rPr>
              <w:rFonts w:ascii="Arial" w:hAnsi="Arial" w:cs="Arial"/>
              <w:i/>
              <w:iCs/>
              <w:sz w:val="16"/>
              <w:szCs w:val="16"/>
            </w:rPr>
            <w:t>r</w:t>
          </w:r>
          <w:proofErr w:type="gramEnd"/>
          <w:r w:rsidR="00E560BB">
            <w:rPr>
              <w:rFonts w:ascii="Arial" w:hAnsi="Arial" w:cs="Arial"/>
              <w:i/>
              <w:iCs/>
              <w:sz w:val="16"/>
              <w:szCs w:val="16"/>
            </w:rPr>
            <w:t xml:space="preserve"> </w:t>
          </w:r>
          <w:r w:rsidR="00E560BB">
            <w:rPr>
              <w:rFonts w:ascii="Arial" w:hAnsi="Arial" w:cs="Arial"/>
              <w:i/>
              <w:iCs/>
              <w:sz w:val="16"/>
              <w:szCs w:val="16"/>
            </w:rPr>
            <w:t>2021</w:t>
          </w:r>
        </w:p>
      </w:tc>
      <w:tc>
        <w:tcPr>
          <w:tcW w:w="1010" w:type="pct"/>
          <w:tcBorders>
            <w:top w:val="nil"/>
            <w:left w:val="nil"/>
            <w:bottom w:val="nil"/>
            <w:right w:val="nil"/>
          </w:tcBorders>
        </w:tcPr>
        <w:p w14:paraId="4FB14DE3" w14:textId="77777777" w:rsidR="00000000" w:rsidRDefault="00E560BB">
          <w:pPr>
            <w:tabs>
              <w:tab w:val="left" w:pos="1440"/>
            </w:tabs>
            <w:jc w:val="right"/>
            <w:rPr>
              <w:rStyle w:val="PageNumber"/>
              <w:i/>
              <w:iCs/>
              <w:sz w:val="16"/>
              <w:szCs w:val="16"/>
            </w:rPr>
          </w:pPr>
          <w:r>
            <w:rPr>
              <w:rStyle w:val="PageNumber"/>
              <w:i/>
              <w:iCs/>
              <w:sz w:val="16"/>
              <w:szCs w:val="16"/>
            </w:rPr>
            <w:t xml:space="preserve">Page </w:t>
          </w:r>
          <w:r>
            <w:rPr>
              <w:rStyle w:val="PageNumber"/>
              <w:i/>
              <w:iCs/>
              <w:sz w:val="16"/>
              <w:szCs w:val="16"/>
            </w:rPr>
            <w:fldChar w:fldCharType="begin"/>
          </w:r>
          <w:r>
            <w:rPr>
              <w:rStyle w:val="PageNumber"/>
              <w:i/>
              <w:iCs/>
              <w:sz w:val="16"/>
              <w:szCs w:val="16"/>
            </w:rPr>
            <w:instrText xml:space="preserve">PAGE </w:instrText>
          </w:r>
          <w:r>
            <w:rPr>
              <w:rStyle w:val="PageNumber"/>
              <w:i/>
              <w:iCs/>
              <w:sz w:val="16"/>
              <w:szCs w:val="16"/>
            </w:rPr>
            <w:fldChar w:fldCharType="separate"/>
          </w:r>
          <w:r>
            <w:rPr>
              <w:rStyle w:val="PageNumber"/>
              <w:i/>
              <w:iCs/>
              <w:sz w:val="16"/>
              <w:szCs w:val="16"/>
            </w:rPr>
            <w:t>1</w:t>
          </w:r>
          <w:r>
            <w:rPr>
              <w:rStyle w:val="PageNumber"/>
              <w:i/>
              <w:iCs/>
              <w:sz w:val="16"/>
              <w:szCs w:val="16"/>
            </w:rPr>
            <w:fldChar w:fldCharType="end"/>
          </w:r>
          <w:r>
            <w:rPr>
              <w:rStyle w:val="PageNumber"/>
              <w:i/>
              <w:iCs/>
              <w:sz w:val="16"/>
              <w:szCs w:val="16"/>
            </w:rPr>
            <w:t xml:space="preserve"> of </w:t>
          </w:r>
          <w:r>
            <w:rPr>
              <w:rStyle w:val="PageNumber"/>
              <w:i/>
              <w:iCs/>
              <w:sz w:val="16"/>
              <w:szCs w:val="16"/>
            </w:rPr>
            <w:fldChar w:fldCharType="begin"/>
          </w:r>
          <w:r>
            <w:rPr>
              <w:rStyle w:val="PageNumber"/>
              <w:i/>
              <w:iCs/>
              <w:sz w:val="16"/>
              <w:szCs w:val="16"/>
            </w:rPr>
            <w:instrText xml:space="preserve">NUMPAGES </w:instrText>
          </w:r>
          <w:r>
            <w:rPr>
              <w:rStyle w:val="PageNumber"/>
              <w:i/>
              <w:iCs/>
              <w:sz w:val="16"/>
              <w:szCs w:val="16"/>
            </w:rPr>
            <w:fldChar w:fldCharType="separate"/>
          </w:r>
          <w:r>
            <w:rPr>
              <w:rStyle w:val="PageNumber"/>
              <w:i/>
              <w:iCs/>
              <w:sz w:val="16"/>
              <w:szCs w:val="16"/>
            </w:rPr>
            <w:t>5</w:t>
          </w:r>
          <w:r>
            <w:rPr>
              <w:rStyle w:val="PageNumber"/>
              <w:i/>
              <w:iCs/>
              <w:sz w:val="16"/>
              <w:szCs w:val="16"/>
            </w:rPr>
            <w:fldChar w:fldCharType="end"/>
          </w:r>
        </w:p>
      </w:tc>
    </w:tr>
  </w:tbl>
  <w:p w14:paraId="5A0229F0" w14:textId="77777777" w:rsidR="00000000" w:rsidRDefault="00E56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C557B" w14:textId="77777777" w:rsidR="00E560BB" w:rsidRDefault="00E560BB">
      <w:r>
        <w:separator/>
      </w:r>
    </w:p>
  </w:footnote>
  <w:footnote w:type="continuationSeparator" w:id="0">
    <w:p w14:paraId="11C733F7" w14:textId="77777777" w:rsidR="00E560BB" w:rsidRDefault="00E56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44"/>
    <w:rsid w:val="00045E0E"/>
    <w:rsid w:val="00C466A5"/>
    <w:rsid w:val="00D310F3"/>
    <w:rsid w:val="00E560BB"/>
    <w:rsid w:val="00F40F86"/>
    <w:rsid w:val="00FC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36D92"/>
  <w14:defaultImageDpi w14:val="0"/>
  <w15:docId w15:val="{628AC05C-9574-45FD-8CFE-2F5CFE55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00" w:after="20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100" w:after="100"/>
      <w:ind w:left="40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100" w:after="100"/>
      <w:ind w:left="806"/>
      <w:outlineLvl w:val="2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00" w:after="20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Pr>
      <w:rFonts w:ascii="Arial" w:hAnsi="Arial" w:cs="Arial"/>
      <w:sz w:val="20"/>
      <w:szCs w:val="20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comment">
    <w:name w:val="*comment"/>
    <w:link w:val="commentChar"/>
    <w:uiPriority w:val="99"/>
    <w:pPr>
      <w:pBdr>
        <w:top w:val="single" w:sz="4" w:space="1" w:color="4F6228"/>
        <w:left w:val="single" w:sz="4" w:space="4" w:color="4F6228"/>
        <w:bottom w:val="single" w:sz="4" w:space="1" w:color="4F6228"/>
        <w:right w:val="single" w:sz="4" w:space="4" w:color="4F6228"/>
      </w:pBdr>
      <w:shd w:val="clear" w:color="auto" w:fill="C2D69B"/>
      <w:autoSpaceDE w:val="0"/>
      <w:autoSpaceDN w:val="0"/>
      <w:adjustRightInd w:val="0"/>
      <w:spacing w:before="120" w:after="0" w:line="240" w:lineRule="auto"/>
      <w:ind w:left="360" w:hanging="360"/>
    </w:pPr>
    <w:rPr>
      <w:rFonts w:ascii="Lucida Console" w:hAnsi="Lucida Console" w:cs="Lucida Console"/>
      <w:color w:val="76923C"/>
      <w:sz w:val="16"/>
      <w:szCs w:val="16"/>
    </w:rPr>
  </w:style>
  <w:style w:type="character" w:customStyle="1" w:styleId="commentChar">
    <w:name w:val="*comment Char"/>
    <w:link w:val="comment"/>
    <w:uiPriority w:val="99"/>
    <w:rPr>
      <w:rFonts w:ascii="Lucida Console" w:hAnsi="Lucida Console" w:cs="Lucida Console"/>
      <w:color w:val="76923C"/>
      <w:sz w:val="16"/>
      <w:szCs w:val="16"/>
    </w:rPr>
  </w:style>
  <w:style w:type="paragraph" w:customStyle="1" w:styleId="letteredtitle">
    <w:name w:val="_lettered title"/>
    <w:link w:val="letteredtitleChar"/>
    <w:uiPriority w:val="99"/>
    <w:pPr>
      <w:widowControl w:val="0"/>
      <w:autoSpaceDE w:val="0"/>
      <w:autoSpaceDN w:val="0"/>
      <w:adjustRightInd w:val="0"/>
      <w:spacing w:after="0" w:line="240" w:lineRule="auto"/>
      <w:ind w:left="403"/>
      <w:outlineLvl w:val="1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letteredtitleChar">
    <w:name w:val="_lettered title Char"/>
    <w:link w:val="letteredtitle"/>
    <w:uiPriority w:val="99"/>
    <w:rPr>
      <w:rFonts w:ascii="Cambria" w:hAnsi="Cambria" w:cs="Cambria"/>
      <w:b/>
      <w:bCs/>
      <w:i/>
      <w:iCs/>
    </w:rPr>
  </w:style>
  <w:style w:type="paragraph" w:styleId="Header">
    <w:name w:val="header"/>
    <w:basedOn w:val="Normal"/>
    <w:link w:val="HeaderChar"/>
    <w:uiPriority w:val="99"/>
    <w:unhideWhenUsed/>
    <w:rsid w:val="00C466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A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466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A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Douglas L.</dc:creator>
  <cp:keywords/>
  <dc:description/>
  <cp:lastModifiedBy>Read, Douglas L.</cp:lastModifiedBy>
  <cp:revision>4</cp:revision>
  <dcterms:created xsi:type="dcterms:W3CDTF">2021-09-02T22:32:00Z</dcterms:created>
  <dcterms:modified xsi:type="dcterms:W3CDTF">2021-09-03T04:00:00Z</dcterms:modified>
</cp:coreProperties>
</file>