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2214DE" w14:textId="77777777" w:rsidR="00D1447F" w:rsidRDefault="00D1447F" w:rsidP="00D1447F">
      <w:pPr>
        <w:pStyle w:val="Heading1"/>
      </w:pPr>
      <w:r>
        <w:t>Intensive English Institute (IEI) – Levels 4–6</w:t>
      </w:r>
    </w:p>
    <w:p w14:paraId="2287828F" w14:textId="77777777" w:rsidR="00D1447F" w:rsidRDefault="00D1447F" w:rsidP="00D1447F">
      <w:pPr>
        <w:pStyle w:val="Heading2"/>
      </w:pPr>
      <w:r>
        <w:t>Level 4 – Intermediate (CEFR B1)</w:t>
      </w:r>
    </w:p>
    <w:p w14:paraId="43A86FBB" w14:textId="77777777" w:rsidR="00D1447F" w:rsidRDefault="00D1447F" w:rsidP="00D1447F">
      <w:pPr>
        <w:pStyle w:val="isselectedend"/>
      </w:pPr>
      <w:r>
        <w:t>Upon completing Level 4, students will be able to communicate effectively on familiar academic and everyday topics, express opinions, and support ideas with evidence. They will develop critical thinking skills through reading analysis, persuasive and cause-and-effect writing, and classroom discussions. Students will also be able to understand key information from lectures, take organized notes, and participate more confidently in academic and cultural activities.</w:t>
      </w:r>
    </w:p>
    <w:p w14:paraId="2FD33339" w14:textId="77777777" w:rsidR="00D1447F" w:rsidRDefault="00D1447F" w:rsidP="00D1447F">
      <w:pPr>
        <w:pStyle w:val="isselectedend"/>
      </w:pPr>
      <w:r>
        <w:rPr>
          <w:rStyle w:val="Strong"/>
        </w:rPr>
        <w:t>Courses:</w:t>
      </w:r>
      <w:r>
        <w:t xml:space="preserve"> Writing 141, Grammar 142, Reading 143, Speaking 144, Listening 145, and Cultural Experience 180.</w:t>
      </w:r>
    </w:p>
    <w:p w14:paraId="5460E6D3" w14:textId="77777777" w:rsidR="00D1447F" w:rsidRDefault="00D1447F" w:rsidP="00D1447F">
      <w:pPr>
        <w:pStyle w:val="Heading2"/>
      </w:pPr>
      <w:r>
        <w:t>Level 5 – Upper-Intermediate (CEFR B1+)</w:t>
      </w:r>
    </w:p>
    <w:p w14:paraId="248413AE" w14:textId="77777777" w:rsidR="00D1447F" w:rsidRDefault="00D1447F" w:rsidP="00D1447F">
      <w:pPr>
        <w:pStyle w:val="isselectedend"/>
      </w:pPr>
      <w:r>
        <w:t>Upon completing Level 5, students will be able to understand and analyze more complex academic texts, communicate with greater fluency, and present well-supported arguments. They will demonstrate improved academic writing skills through organized essays and credible source integration. Students will also be able to deliver structured presentations, evaluate different perspectives, comprehend extended lectures, and participate effectively in academic discussions.</w:t>
      </w:r>
    </w:p>
    <w:p w14:paraId="79F3CAAE" w14:textId="77777777" w:rsidR="00D1447F" w:rsidRDefault="00D1447F" w:rsidP="00D1447F">
      <w:pPr>
        <w:pStyle w:val="isselectedend"/>
      </w:pPr>
      <w:r>
        <w:rPr>
          <w:rStyle w:val="Strong"/>
        </w:rPr>
        <w:t>Courses:</w:t>
      </w:r>
      <w:r>
        <w:t xml:space="preserve"> Writing 151, Grammar 152, Reading 153, Speaking 154, Listening 155, and Cultural Experience 180.</w:t>
      </w:r>
    </w:p>
    <w:p w14:paraId="18B37890" w14:textId="77777777" w:rsidR="00D1447F" w:rsidRDefault="00D1447F" w:rsidP="00D1447F">
      <w:pPr>
        <w:pStyle w:val="Heading2"/>
      </w:pPr>
      <w:r>
        <w:t>Level 6 – Advanced / Academic Preparation (CEFR B2)</w:t>
      </w:r>
    </w:p>
    <w:p w14:paraId="3824EFD3" w14:textId="77777777" w:rsidR="00D1447F" w:rsidRDefault="00D1447F" w:rsidP="00D1447F">
      <w:pPr>
        <w:pStyle w:val="isselectedend"/>
      </w:pPr>
      <w:r>
        <w:t>Upon completing Level 6, students will be prepared to meet the English language demands of university-level coursework. They will be able to comprehend college-level readings, produce research-based academic writing, and communicate fluently in presentations and discussions. Students will also demonstrate the ability to understand extended academic lectures, take effective notes, critically evaluate arguments, and participate independently in university classroom activities.</w:t>
      </w:r>
    </w:p>
    <w:p w14:paraId="7C113E60" w14:textId="77777777" w:rsidR="00D1447F" w:rsidRDefault="00D1447F" w:rsidP="00D1447F">
      <w:pPr>
        <w:pStyle w:val="NormalWeb"/>
      </w:pPr>
      <w:r>
        <w:rPr>
          <w:rStyle w:val="Strong"/>
        </w:rPr>
        <w:t>Courses:</w:t>
      </w:r>
      <w:r>
        <w:t xml:space="preserve"> Writing 161, Grammar 162, Reading 163, Speaking 164, Listening 165, and Cultural Experience 180.</w:t>
      </w:r>
    </w:p>
    <w:p w14:paraId="15EC7A15" w14:textId="77777777" w:rsidR="00F372A1" w:rsidRDefault="00F372A1"/>
    <w:sectPr w:rsidR="00F372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447F"/>
    <w:rsid w:val="00056CFA"/>
    <w:rsid w:val="000A2072"/>
    <w:rsid w:val="001926D4"/>
    <w:rsid w:val="00935E70"/>
    <w:rsid w:val="00B919D7"/>
    <w:rsid w:val="00D1447F"/>
    <w:rsid w:val="00F372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9DE746"/>
  <w15:chartTrackingRefBased/>
  <w15:docId w15:val="{E516EFEE-2710-4B44-8A66-1F5C26899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1447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D1447F"/>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447F"/>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D1447F"/>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D144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sselectedend">
    <w:name w:val="isselectedend"/>
    <w:basedOn w:val="Normal"/>
    <w:rsid w:val="00D1447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1447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8573049">
      <w:bodyDiv w:val="1"/>
      <w:marLeft w:val="0"/>
      <w:marRight w:val="0"/>
      <w:marTop w:val="0"/>
      <w:marBottom w:val="0"/>
      <w:divBdr>
        <w:top w:val="none" w:sz="0" w:space="0" w:color="auto"/>
        <w:left w:val="none" w:sz="0" w:space="0" w:color="auto"/>
        <w:bottom w:val="none" w:sz="0" w:space="0" w:color="auto"/>
        <w:right w:val="none" w:sz="0" w:space="0" w:color="auto"/>
      </w:divBdr>
    </w:div>
    <w:div w:id="522397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284</Words>
  <Characters>1622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 Shoufeng</dc:creator>
  <cp:keywords/>
  <dc:description/>
  <cp:lastModifiedBy>Miller, Alicia</cp:lastModifiedBy>
  <cp:revision>2</cp:revision>
  <dcterms:created xsi:type="dcterms:W3CDTF">2026-10-14T17:50:00Z</dcterms:created>
  <dcterms:modified xsi:type="dcterms:W3CDTF">2026-10-14T17:50:00Z</dcterms:modified>
</cp:coreProperties>
</file>